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91" w:rsidRPr="00D47C82" w:rsidRDefault="001458C1" w:rsidP="00D47C82">
      <w:pPr>
        <w:jc w:val="right"/>
        <w:rPr>
          <w:b/>
          <w:sz w:val="28"/>
          <w:szCs w:val="28"/>
        </w:rPr>
      </w:pPr>
      <w:r w:rsidRPr="00D47C82">
        <w:rPr>
          <w:b/>
          <w:sz w:val="28"/>
          <w:szCs w:val="28"/>
        </w:rPr>
        <w:tab/>
      </w:r>
    </w:p>
    <w:p w:rsidR="00993BCC" w:rsidRPr="00D47C82" w:rsidRDefault="00993BCC" w:rsidP="00D47C82">
      <w:pPr>
        <w:jc w:val="center"/>
        <w:rPr>
          <w:b/>
          <w:sz w:val="28"/>
          <w:szCs w:val="28"/>
        </w:rPr>
      </w:pPr>
      <w:r w:rsidRPr="00D47C82">
        <w:rPr>
          <w:b/>
          <w:sz w:val="28"/>
          <w:szCs w:val="28"/>
        </w:rPr>
        <w:t>ПОЛОЖЕНИЕ</w:t>
      </w:r>
    </w:p>
    <w:p w:rsidR="00D47C82" w:rsidRPr="00D47C82" w:rsidRDefault="00993BCC" w:rsidP="00D47C82">
      <w:pPr>
        <w:jc w:val="center"/>
        <w:rPr>
          <w:b/>
          <w:sz w:val="28"/>
          <w:szCs w:val="28"/>
        </w:rPr>
      </w:pPr>
      <w:r w:rsidRPr="00D47C82">
        <w:rPr>
          <w:b/>
          <w:sz w:val="28"/>
          <w:szCs w:val="28"/>
        </w:rPr>
        <w:t>о Ревизионной комиссии</w:t>
      </w:r>
      <w:r w:rsidR="001458C1" w:rsidRPr="00D47C82">
        <w:rPr>
          <w:b/>
          <w:sz w:val="28"/>
          <w:szCs w:val="28"/>
        </w:rPr>
        <w:t xml:space="preserve"> </w:t>
      </w:r>
    </w:p>
    <w:p w:rsidR="00993BCC" w:rsidRPr="00D47C82" w:rsidRDefault="001458C1" w:rsidP="00D47C82">
      <w:pPr>
        <w:jc w:val="center"/>
        <w:rPr>
          <w:sz w:val="28"/>
          <w:szCs w:val="28"/>
        </w:rPr>
      </w:pPr>
      <w:r w:rsidRPr="00D47C82">
        <w:rPr>
          <w:b/>
          <w:sz w:val="28"/>
          <w:szCs w:val="28"/>
        </w:rPr>
        <w:t>Союза</w:t>
      </w:r>
      <w:r w:rsidR="00993BCC" w:rsidRPr="00D47C82">
        <w:rPr>
          <w:b/>
          <w:sz w:val="28"/>
          <w:szCs w:val="28"/>
        </w:rPr>
        <w:t xml:space="preserve"> </w:t>
      </w:r>
      <w:r w:rsidRPr="00D47C82">
        <w:rPr>
          <w:b/>
          <w:sz w:val="28"/>
          <w:szCs w:val="28"/>
        </w:rPr>
        <w:t>«</w:t>
      </w:r>
      <w:r w:rsidR="00D47C82" w:rsidRPr="00D47C82">
        <w:rPr>
          <w:b/>
          <w:sz w:val="28"/>
          <w:szCs w:val="28"/>
        </w:rPr>
        <w:t>Волжская торгово-промышленная палата</w:t>
      </w:r>
      <w:r w:rsidRPr="00D47C82">
        <w:rPr>
          <w:b/>
          <w:sz w:val="28"/>
          <w:szCs w:val="28"/>
        </w:rPr>
        <w:t>»</w:t>
      </w:r>
    </w:p>
    <w:p w:rsidR="00993BCC" w:rsidRPr="00D47C82" w:rsidRDefault="00993BCC" w:rsidP="00D47C82">
      <w:pPr>
        <w:jc w:val="center"/>
        <w:rPr>
          <w:sz w:val="28"/>
          <w:szCs w:val="28"/>
        </w:rPr>
      </w:pPr>
    </w:p>
    <w:p w:rsidR="00993BCC" w:rsidRPr="00D47C82" w:rsidRDefault="00993BCC" w:rsidP="00D47C82">
      <w:pPr>
        <w:jc w:val="center"/>
        <w:rPr>
          <w:b/>
          <w:sz w:val="28"/>
          <w:szCs w:val="28"/>
        </w:rPr>
      </w:pPr>
      <w:r w:rsidRPr="00D47C82">
        <w:rPr>
          <w:b/>
          <w:sz w:val="28"/>
          <w:szCs w:val="28"/>
        </w:rPr>
        <w:t>1. Общие положения</w:t>
      </w:r>
    </w:p>
    <w:p w:rsidR="00993BCC" w:rsidRPr="00D47C82" w:rsidRDefault="00993BCC" w:rsidP="00D47C82">
      <w:pPr>
        <w:jc w:val="center"/>
        <w:rPr>
          <w:b/>
          <w:color w:val="FF0000"/>
          <w:sz w:val="28"/>
          <w:szCs w:val="28"/>
        </w:rPr>
      </w:pPr>
    </w:p>
    <w:p w:rsidR="00696929" w:rsidRPr="00D47C82" w:rsidRDefault="00993BCC" w:rsidP="00D47C82">
      <w:pPr>
        <w:ind w:firstLine="709"/>
        <w:jc w:val="both"/>
        <w:rPr>
          <w:sz w:val="28"/>
          <w:szCs w:val="28"/>
        </w:rPr>
      </w:pPr>
      <w:r w:rsidRPr="00D47C82">
        <w:rPr>
          <w:sz w:val="28"/>
          <w:szCs w:val="28"/>
        </w:rPr>
        <w:t xml:space="preserve">1.1. Настоящее Положение разработано в соответствии с </w:t>
      </w:r>
      <w:r w:rsidR="0058513B" w:rsidRPr="00D47C82">
        <w:rPr>
          <w:sz w:val="28"/>
          <w:szCs w:val="28"/>
        </w:rPr>
        <w:t xml:space="preserve">Гражданским кодексом Российской Федерации, </w:t>
      </w:r>
      <w:r w:rsidRPr="00D47C82">
        <w:rPr>
          <w:sz w:val="28"/>
          <w:szCs w:val="28"/>
        </w:rPr>
        <w:t xml:space="preserve">Законом </w:t>
      </w:r>
      <w:r w:rsidR="00C862B5" w:rsidRPr="00D47C82">
        <w:rPr>
          <w:sz w:val="28"/>
          <w:szCs w:val="28"/>
        </w:rPr>
        <w:t xml:space="preserve">Российской Федерации </w:t>
      </w:r>
      <w:r w:rsidRPr="00D47C82">
        <w:rPr>
          <w:sz w:val="28"/>
          <w:szCs w:val="28"/>
        </w:rPr>
        <w:t>«О торгово-промышленных палатах в Российской Федерации» и Уставом</w:t>
      </w:r>
      <w:r w:rsidR="001458C1" w:rsidRPr="00D47C82">
        <w:rPr>
          <w:sz w:val="28"/>
          <w:szCs w:val="28"/>
        </w:rPr>
        <w:t xml:space="preserve"> Союза «</w:t>
      </w:r>
      <w:r w:rsidR="00D47C82" w:rsidRPr="00D47C82">
        <w:rPr>
          <w:sz w:val="28"/>
          <w:szCs w:val="28"/>
        </w:rPr>
        <w:t>Волжская торгово-промышленная палата</w:t>
      </w:r>
      <w:r w:rsidR="001458C1" w:rsidRPr="00D47C82">
        <w:rPr>
          <w:sz w:val="28"/>
          <w:szCs w:val="28"/>
        </w:rPr>
        <w:t>»</w:t>
      </w:r>
      <w:bookmarkStart w:id="0" w:name="_GoBack"/>
      <w:bookmarkEnd w:id="0"/>
      <w:r w:rsidRPr="00D47C82">
        <w:rPr>
          <w:sz w:val="28"/>
          <w:szCs w:val="28"/>
        </w:rPr>
        <w:t xml:space="preserve"> (далее по тексту –</w:t>
      </w:r>
      <w:r w:rsidR="00484FEE" w:rsidRPr="00D47C82">
        <w:rPr>
          <w:sz w:val="28"/>
          <w:szCs w:val="28"/>
        </w:rPr>
        <w:t xml:space="preserve"> </w:t>
      </w:r>
      <w:r w:rsidRPr="00D47C82">
        <w:rPr>
          <w:sz w:val="28"/>
          <w:szCs w:val="28"/>
        </w:rPr>
        <w:t>Палата</w:t>
      </w:r>
      <w:r w:rsidR="00EE3F69" w:rsidRPr="00D47C82">
        <w:rPr>
          <w:sz w:val="28"/>
          <w:szCs w:val="28"/>
        </w:rPr>
        <w:t xml:space="preserve">, </w:t>
      </w:r>
      <w:r w:rsidR="00D47C82" w:rsidRPr="00D47C82">
        <w:rPr>
          <w:sz w:val="28"/>
          <w:szCs w:val="28"/>
        </w:rPr>
        <w:t>Волжская ТПП</w:t>
      </w:r>
      <w:r w:rsidRPr="00D47C82">
        <w:rPr>
          <w:sz w:val="28"/>
          <w:szCs w:val="28"/>
        </w:rPr>
        <w:t>).</w:t>
      </w:r>
    </w:p>
    <w:p w:rsidR="00993BCC" w:rsidRPr="00D47C82" w:rsidRDefault="00993BCC" w:rsidP="00D47C82">
      <w:pPr>
        <w:ind w:firstLine="709"/>
        <w:jc w:val="both"/>
        <w:rPr>
          <w:sz w:val="28"/>
          <w:szCs w:val="28"/>
        </w:rPr>
      </w:pPr>
      <w:r w:rsidRPr="00D47C82">
        <w:rPr>
          <w:sz w:val="28"/>
          <w:szCs w:val="28"/>
        </w:rPr>
        <w:t>1.2.</w:t>
      </w:r>
      <w:r w:rsidR="006773E1" w:rsidRPr="00D47C82">
        <w:rPr>
          <w:sz w:val="28"/>
          <w:szCs w:val="28"/>
        </w:rPr>
        <w:t xml:space="preserve"> </w:t>
      </w:r>
      <w:r w:rsidRPr="00D47C82">
        <w:rPr>
          <w:sz w:val="28"/>
          <w:szCs w:val="28"/>
        </w:rPr>
        <w:t xml:space="preserve">Ревизионной комиссии  </w:t>
      </w:r>
      <w:r w:rsidR="00D47C82" w:rsidRPr="00D47C82">
        <w:rPr>
          <w:sz w:val="28"/>
          <w:szCs w:val="28"/>
        </w:rPr>
        <w:t>Волжской ТПП</w:t>
      </w:r>
      <w:r w:rsidRPr="00D47C82">
        <w:rPr>
          <w:color w:val="FF0000"/>
          <w:sz w:val="28"/>
          <w:szCs w:val="28"/>
        </w:rPr>
        <w:t xml:space="preserve"> </w:t>
      </w:r>
      <w:r w:rsidR="00D47C82" w:rsidRPr="00D47C82">
        <w:rPr>
          <w:sz w:val="28"/>
          <w:szCs w:val="28"/>
        </w:rPr>
        <w:t xml:space="preserve">(далее по тексту – Комиссия, </w:t>
      </w:r>
      <w:r w:rsidR="003A425A" w:rsidRPr="00D47C82">
        <w:rPr>
          <w:sz w:val="28"/>
          <w:szCs w:val="28"/>
        </w:rPr>
        <w:t>Ревизионная комиссия</w:t>
      </w:r>
      <w:r w:rsidR="006773E1" w:rsidRPr="00D47C82">
        <w:rPr>
          <w:sz w:val="28"/>
          <w:szCs w:val="28"/>
        </w:rPr>
        <w:t xml:space="preserve">) </w:t>
      </w:r>
      <w:r w:rsidR="00BA4CF6" w:rsidRPr="00BA4CF6">
        <w:rPr>
          <w:sz w:val="28"/>
          <w:szCs w:val="28"/>
        </w:rPr>
        <w:t xml:space="preserve">выполняет </w:t>
      </w:r>
      <w:r w:rsidR="006773E1" w:rsidRPr="00BA4CF6">
        <w:rPr>
          <w:sz w:val="28"/>
          <w:szCs w:val="28"/>
        </w:rPr>
        <w:t xml:space="preserve"> свою деятельность на общественных началах</w:t>
      </w:r>
      <w:r w:rsidR="00696929" w:rsidRPr="00BA4CF6">
        <w:rPr>
          <w:sz w:val="28"/>
          <w:szCs w:val="28"/>
        </w:rPr>
        <w:t xml:space="preserve"> для осуществления </w:t>
      </w:r>
      <w:proofErr w:type="gramStart"/>
      <w:r w:rsidR="00696929" w:rsidRPr="00BA4CF6">
        <w:rPr>
          <w:sz w:val="28"/>
          <w:szCs w:val="28"/>
        </w:rPr>
        <w:t>контроля</w:t>
      </w:r>
      <w:r w:rsidR="00696929" w:rsidRPr="00D47C82">
        <w:rPr>
          <w:sz w:val="28"/>
          <w:szCs w:val="28"/>
        </w:rPr>
        <w:t xml:space="preserve"> за</w:t>
      </w:r>
      <w:proofErr w:type="gramEnd"/>
      <w:r w:rsidR="00696929" w:rsidRPr="00D47C82">
        <w:rPr>
          <w:sz w:val="28"/>
          <w:szCs w:val="28"/>
        </w:rPr>
        <w:t xml:space="preserve"> соблюдением Устава Палаты и выполнения решений органов Палаты в сфере финансово-хозяйственной деятельности</w:t>
      </w:r>
      <w:r w:rsidRPr="00D47C82">
        <w:rPr>
          <w:sz w:val="28"/>
          <w:szCs w:val="28"/>
        </w:rPr>
        <w:t xml:space="preserve">. Ревизионная комиссия </w:t>
      </w:r>
      <w:r w:rsidR="00C87FB0" w:rsidRPr="00D47C82">
        <w:rPr>
          <w:sz w:val="28"/>
          <w:szCs w:val="28"/>
        </w:rPr>
        <w:t>является</w:t>
      </w:r>
      <w:r w:rsidRPr="00D47C82">
        <w:rPr>
          <w:sz w:val="28"/>
          <w:szCs w:val="28"/>
        </w:rPr>
        <w:t xml:space="preserve"> постоянно действующим контрольным орган</w:t>
      </w:r>
      <w:r w:rsidR="00C87FB0" w:rsidRPr="00D47C82">
        <w:rPr>
          <w:sz w:val="28"/>
          <w:szCs w:val="28"/>
        </w:rPr>
        <w:t>о</w:t>
      </w:r>
      <w:r w:rsidRPr="00D47C82">
        <w:rPr>
          <w:sz w:val="28"/>
          <w:szCs w:val="28"/>
        </w:rPr>
        <w:t xml:space="preserve">м Палаты и подотчетна Съезду </w:t>
      </w:r>
      <w:r w:rsidR="00484FEE" w:rsidRPr="00D47C82">
        <w:rPr>
          <w:sz w:val="28"/>
          <w:szCs w:val="28"/>
        </w:rPr>
        <w:t>Палаты</w:t>
      </w:r>
      <w:r w:rsidRPr="00D47C82">
        <w:rPr>
          <w:sz w:val="28"/>
          <w:szCs w:val="28"/>
        </w:rPr>
        <w:t>.</w:t>
      </w:r>
    </w:p>
    <w:p w:rsidR="00993BCC" w:rsidRPr="00D47C82" w:rsidRDefault="00993BCC" w:rsidP="00D47C82">
      <w:pPr>
        <w:ind w:firstLine="709"/>
        <w:jc w:val="both"/>
        <w:rPr>
          <w:sz w:val="28"/>
          <w:szCs w:val="28"/>
        </w:rPr>
      </w:pPr>
      <w:r w:rsidRPr="00D47C82">
        <w:rPr>
          <w:sz w:val="28"/>
          <w:szCs w:val="28"/>
        </w:rPr>
        <w:t xml:space="preserve">1.3. В своей деятельности Ревизионная комиссия руководствуется законами и иными нормативными актами Российской Федерации, </w:t>
      </w:r>
      <w:r w:rsidR="00C862B5" w:rsidRPr="00D47C82">
        <w:rPr>
          <w:sz w:val="28"/>
          <w:szCs w:val="28"/>
        </w:rPr>
        <w:t>З</w:t>
      </w:r>
      <w:r w:rsidRPr="00D47C82">
        <w:rPr>
          <w:sz w:val="28"/>
          <w:szCs w:val="28"/>
        </w:rPr>
        <w:t xml:space="preserve">аконом </w:t>
      </w:r>
      <w:r w:rsidR="00C862B5" w:rsidRPr="00D47C82">
        <w:rPr>
          <w:sz w:val="28"/>
          <w:szCs w:val="28"/>
        </w:rPr>
        <w:t xml:space="preserve">Российской Федерации </w:t>
      </w:r>
      <w:r w:rsidRPr="00D47C82">
        <w:rPr>
          <w:sz w:val="28"/>
          <w:szCs w:val="28"/>
        </w:rPr>
        <w:t xml:space="preserve">«О торгово-промышленных палатах в Российской Федерации», Уставом </w:t>
      </w:r>
      <w:r w:rsidR="00484FEE" w:rsidRPr="00D47C82">
        <w:rPr>
          <w:sz w:val="28"/>
          <w:szCs w:val="28"/>
        </w:rPr>
        <w:t>Палаты</w:t>
      </w:r>
      <w:r w:rsidRPr="00D47C82">
        <w:rPr>
          <w:sz w:val="28"/>
          <w:szCs w:val="28"/>
        </w:rPr>
        <w:t xml:space="preserve">, решениями Съезда </w:t>
      </w:r>
      <w:r w:rsidR="00484FEE" w:rsidRPr="00D47C82">
        <w:rPr>
          <w:sz w:val="28"/>
          <w:szCs w:val="28"/>
        </w:rPr>
        <w:t>Палаты</w:t>
      </w:r>
      <w:r w:rsidRPr="00D47C82">
        <w:rPr>
          <w:sz w:val="28"/>
          <w:szCs w:val="28"/>
        </w:rPr>
        <w:t xml:space="preserve"> и настоящим Положением.</w:t>
      </w:r>
    </w:p>
    <w:p w:rsidR="00484FEE" w:rsidRPr="00D47C82" w:rsidRDefault="00993BCC" w:rsidP="00D47C82">
      <w:pPr>
        <w:ind w:firstLine="709"/>
        <w:jc w:val="both"/>
        <w:rPr>
          <w:sz w:val="28"/>
          <w:szCs w:val="28"/>
        </w:rPr>
      </w:pPr>
      <w:r w:rsidRPr="00D47C82">
        <w:rPr>
          <w:sz w:val="28"/>
          <w:szCs w:val="28"/>
        </w:rPr>
        <w:t xml:space="preserve">1.4. Комиссия избирается Съездом </w:t>
      </w:r>
      <w:r w:rsidR="00484FEE" w:rsidRPr="00D47C82">
        <w:rPr>
          <w:sz w:val="28"/>
          <w:szCs w:val="28"/>
        </w:rPr>
        <w:t>Палаты</w:t>
      </w:r>
      <w:r w:rsidR="0058513B" w:rsidRPr="00D47C82">
        <w:rPr>
          <w:sz w:val="28"/>
          <w:szCs w:val="28"/>
        </w:rPr>
        <w:t xml:space="preserve"> сроком на 5 лет</w:t>
      </w:r>
      <w:r w:rsidRPr="00D47C82">
        <w:rPr>
          <w:sz w:val="28"/>
          <w:szCs w:val="28"/>
        </w:rPr>
        <w:t xml:space="preserve"> из числа представителей членских организаций Палаты, не входящих в состав Совета и не занимающих иные должности в органах управления Палаты</w:t>
      </w:r>
      <w:r w:rsidR="0058513B" w:rsidRPr="00D47C82">
        <w:rPr>
          <w:sz w:val="28"/>
          <w:szCs w:val="28"/>
        </w:rPr>
        <w:t>.</w:t>
      </w:r>
      <w:r w:rsidR="00484FEE" w:rsidRPr="00D47C82">
        <w:rPr>
          <w:sz w:val="28"/>
          <w:szCs w:val="28"/>
        </w:rPr>
        <w:t xml:space="preserve"> Полномочия Ревизионной комиссии сохраняются до избрания Съездом нового состава Ревизионной комиссии</w:t>
      </w:r>
    </w:p>
    <w:p w:rsidR="00993BCC" w:rsidRPr="00D47C82" w:rsidRDefault="00993BCC" w:rsidP="00D47C82">
      <w:pPr>
        <w:ind w:firstLine="709"/>
        <w:jc w:val="both"/>
        <w:rPr>
          <w:sz w:val="28"/>
          <w:szCs w:val="28"/>
        </w:rPr>
      </w:pPr>
      <w:r w:rsidRPr="00D47C82">
        <w:rPr>
          <w:sz w:val="28"/>
          <w:szCs w:val="28"/>
        </w:rPr>
        <w:t>1.5. </w:t>
      </w:r>
      <w:r w:rsidR="00EE3F69" w:rsidRPr="00D47C82">
        <w:rPr>
          <w:sz w:val="28"/>
          <w:szCs w:val="28"/>
        </w:rPr>
        <w:t>Количественный</w:t>
      </w:r>
      <w:r w:rsidRPr="00D47C82">
        <w:rPr>
          <w:sz w:val="28"/>
          <w:szCs w:val="28"/>
        </w:rPr>
        <w:t xml:space="preserve"> состав Комиссии определяется Съездом </w:t>
      </w:r>
      <w:r w:rsidR="00484FEE" w:rsidRPr="00D47C82">
        <w:rPr>
          <w:sz w:val="28"/>
          <w:szCs w:val="28"/>
        </w:rPr>
        <w:t>Палаты</w:t>
      </w:r>
      <w:r w:rsidRPr="00D47C82">
        <w:rPr>
          <w:sz w:val="28"/>
          <w:szCs w:val="28"/>
        </w:rPr>
        <w:t>.</w:t>
      </w:r>
    </w:p>
    <w:p w:rsidR="00993BCC" w:rsidRPr="00D47C82" w:rsidRDefault="00993BCC" w:rsidP="00D47C82">
      <w:pPr>
        <w:ind w:firstLine="709"/>
        <w:jc w:val="both"/>
        <w:rPr>
          <w:color w:val="FF0000"/>
          <w:sz w:val="28"/>
          <w:szCs w:val="28"/>
        </w:rPr>
      </w:pPr>
    </w:p>
    <w:p w:rsidR="00993BCC" w:rsidRPr="00D47C82" w:rsidRDefault="00993BCC" w:rsidP="00D47C82">
      <w:pPr>
        <w:jc w:val="center"/>
        <w:rPr>
          <w:b/>
          <w:sz w:val="28"/>
          <w:szCs w:val="28"/>
        </w:rPr>
      </w:pPr>
      <w:r w:rsidRPr="00D47C82">
        <w:rPr>
          <w:b/>
          <w:sz w:val="28"/>
          <w:szCs w:val="28"/>
        </w:rPr>
        <w:t xml:space="preserve">2. Задачи и функции Ревизионной комиссии </w:t>
      </w:r>
      <w:r w:rsidR="00D47C82" w:rsidRPr="00D47C82">
        <w:rPr>
          <w:b/>
          <w:sz w:val="28"/>
          <w:szCs w:val="28"/>
        </w:rPr>
        <w:t>Волжской ТПП</w:t>
      </w:r>
    </w:p>
    <w:p w:rsidR="00993BCC" w:rsidRPr="00D47C82" w:rsidRDefault="00993BCC" w:rsidP="00D47C82">
      <w:pPr>
        <w:jc w:val="center"/>
        <w:rPr>
          <w:b/>
          <w:sz w:val="28"/>
          <w:szCs w:val="28"/>
        </w:rPr>
      </w:pPr>
    </w:p>
    <w:p w:rsidR="00993BCC" w:rsidRPr="00D47C82" w:rsidRDefault="00993BCC" w:rsidP="00D47C82">
      <w:pPr>
        <w:ind w:firstLine="709"/>
        <w:contextualSpacing/>
        <w:jc w:val="both"/>
        <w:rPr>
          <w:sz w:val="28"/>
          <w:szCs w:val="28"/>
        </w:rPr>
      </w:pPr>
      <w:r w:rsidRPr="00D47C82">
        <w:rPr>
          <w:sz w:val="28"/>
          <w:szCs w:val="28"/>
        </w:rPr>
        <w:t>2.1.</w:t>
      </w:r>
      <w:r w:rsidRPr="00D47C82">
        <w:rPr>
          <w:sz w:val="28"/>
          <w:szCs w:val="28"/>
          <w:lang w:val="en-US"/>
        </w:rPr>
        <w:t> </w:t>
      </w:r>
      <w:r w:rsidRPr="00D47C82">
        <w:rPr>
          <w:sz w:val="28"/>
          <w:szCs w:val="28"/>
        </w:rPr>
        <w:t xml:space="preserve">Комиссия создается для осуществления </w:t>
      </w:r>
      <w:proofErr w:type="gramStart"/>
      <w:r w:rsidRPr="00D47C82">
        <w:rPr>
          <w:sz w:val="28"/>
          <w:szCs w:val="28"/>
        </w:rPr>
        <w:t xml:space="preserve">контроля </w:t>
      </w:r>
      <w:r w:rsidR="0058513B" w:rsidRPr="00D47C82">
        <w:rPr>
          <w:sz w:val="28"/>
          <w:szCs w:val="28"/>
        </w:rPr>
        <w:t>за</w:t>
      </w:r>
      <w:proofErr w:type="gramEnd"/>
      <w:r w:rsidR="0058513B" w:rsidRPr="00D47C82">
        <w:rPr>
          <w:sz w:val="28"/>
          <w:szCs w:val="28"/>
        </w:rPr>
        <w:t xml:space="preserve"> </w:t>
      </w:r>
      <w:r w:rsidRPr="00D47C82">
        <w:rPr>
          <w:sz w:val="28"/>
          <w:szCs w:val="28"/>
        </w:rPr>
        <w:t>финансово-хозяйственной деятельност</w:t>
      </w:r>
      <w:r w:rsidR="0058513B" w:rsidRPr="00D47C82">
        <w:rPr>
          <w:sz w:val="28"/>
          <w:szCs w:val="28"/>
        </w:rPr>
        <w:t xml:space="preserve">ью </w:t>
      </w:r>
      <w:r w:rsidRPr="00D47C82">
        <w:rPr>
          <w:sz w:val="28"/>
          <w:szCs w:val="28"/>
        </w:rPr>
        <w:t xml:space="preserve">Палаты, контроля  за соблюдением исполнения положений Устава </w:t>
      </w:r>
      <w:r w:rsidR="00D47C82" w:rsidRPr="00D47C82">
        <w:rPr>
          <w:sz w:val="28"/>
          <w:szCs w:val="28"/>
        </w:rPr>
        <w:t>Волжской ТПП</w:t>
      </w:r>
      <w:r w:rsidRPr="00D47C82">
        <w:rPr>
          <w:sz w:val="28"/>
          <w:szCs w:val="28"/>
        </w:rPr>
        <w:t xml:space="preserve"> и выполнением решений органов управления Палаты  в сфере финансово-хозяйственной деятельности.</w:t>
      </w:r>
    </w:p>
    <w:p w:rsidR="00993BCC" w:rsidRPr="00D47C82" w:rsidRDefault="00993BCC" w:rsidP="00D47C82">
      <w:pPr>
        <w:ind w:firstLine="709"/>
        <w:jc w:val="both"/>
        <w:rPr>
          <w:sz w:val="28"/>
          <w:szCs w:val="28"/>
        </w:rPr>
      </w:pPr>
      <w:r w:rsidRPr="00D47C82">
        <w:rPr>
          <w:sz w:val="28"/>
          <w:szCs w:val="28"/>
        </w:rPr>
        <w:t>2.2.</w:t>
      </w:r>
      <w:r w:rsidRPr="00D47C82">
        <w:rPr>
          <w:sz w:val="28"/>
          <w:szCs w:val="28"/>
          <w:lang w:val="en-US"/>
        </w:rPr>
        <w:t> </w:t>
      </w:r>
      <w:r w:rsidRPr="00D47C82">
        <w:rPr>
          <w:sz w:val="28"/>
          <w:szCs w:val="28"/>
        </w:rPr>
        <w:t xml:space="preserve">Проверка (ревизия) финансово-хозяйственной деятельности Палаты осуществляется по итогам деятельности за год, а также в любое время по </w:t>
      </w:r>
      <w:r w:rsidR="003A425A" w:rsidRPr="00D47C82">
        <w:rPr>
          <w:sz w:val="28"/>
          <w:szCs w:val="28"/>
        </w:rPr>
        <w:t xml:space="preserve">собственной </w:t>
      </w:r>
      <w:r w:rsidRPr="00D47C82">
        <w:rPr>
          <w:sz w:val="28"/>
          <w:szCs w:val="28"/>
        </w:rPr>
        <w:t xml:space="preserve">инициативе или  </w:t>
      </w:r>
      <w:r w:rsidR="00C87FB0" w:rsidRPr="00D47C82">
        <w:rPr>
          <w:sz w:val="28"/>
          <w:szCs w:val="28"/>
        </w:rPr>
        <w:t>предложению</w:t>
      </w:r>
      <w:r w:rsidRPr="00D47C82">
        <w:rPr>
          <w:sz w:val="28"/>
          <w:szCs w:val="28"/>
        </w:rPr>
        <w:t xml:space="preserve"> </w:t>
      </w:r>
      <w:r w:rsidR="00286BE6" w:rsidRPr="00D47C82">
        <w:rPr>
          <w:sz w:val="28"/>
          <w:szCs w:val="28"/>
        </w:rPr>
        <w:t>органов управления Палаты.</w:t>
      </w:r>
      <w:r w:rsidR="003A425A" w:rsidRPr="00D47C82">
        <w:rPr>
          <w:sz w:val="28"/>
          <w:szCs w:val="28"/>
        </w:rPr>
        <w:t xml:space="preserve"> </w:t>
      </w:r>
    </w:p>
    <w:p w:rsidR="00993BCC" w:rsidRPr="00D47C82" w:rsidRDefault="00993BCC" w:rsidP="00D47C82">
      <w:pPr>
        <w:ind w:firstLine="709"/>
        <w:jc w:val="both"/>
        <w:rPr>
          <w:sz w:val="28"/>
          <w:szCs w:val="28"/>
        </w:rPr>
      </w:pPr>
      <w:r w:rsidRPr="00D47C82">
        <w:rPr>
          <w:sz w:val="28"/>
          <w:szCs w:val="28"/>
        </w:rPr>
        <w:t>2.3. При проведении проверок (ревизий) Комиссия осуществляет:</w:t>
      </w:r>
    </w:p>
    <w:p w:rsidR="00993BCC" w:rsidRPr="00D47C82" w:rsidRDefault="00993BCC" w:rsidP="00D47C82">
      <w:pPr>
        <w:ind w:firstLine="709"/>
        <w:jc w:val="both"/>
        <w:rPr>
          <w:sz w:val="28"/>
          <w:szCs w:val="28"/>
        </w:rPr>
      </w:pPr>
      <w:r w:rsidRPr="00D47C82">
        <w:rPr>
          <w:sz w:val="28"/>
          <w:szCs w:val="28"/>
        </w:rPr>
        <w:t>- подтверждение достоверности данных, содержащихся в годовом отчете Палаты, бухгалтерской (финансовой) отчетности;</w:t>
      </w:r>
    </w:p>
    <w:p w:rsidR="00993BCC" w:rsidRPr="00D47C82" w:rsidRDefault="00993BCC" w:rsidP="00D47C82">
      <w:pPr>
        <w:ind w:firstLine="709"/>
        <w:jc w:val="both"/>
        <w:rPr>
          <w:sz w:val="28"/>
          <w:szCs w:val="28"/>
        </w:rPr>
      </w:pPr>
      <w:r w:rsidRPr="00D47C82">
        <w:rPr>
          <w:sz w:val="28"/>
          <w:szCs w:val="28"/>
        </w:rPr>
        <w:t>- подготовку заключения по исполнению бюджета Палаты;</w:t>
      </w:r>
    </w:p>
    <w:p w:rsidR="00993BCC" w:rsidRPr="00D47C82" w:rsidRDefault="00993BCC" w:rsidP="00D47C82">
      <w:pPr>
        <w:ind w:firstLine="709"/>
        <w:jc w:val="both"/>
        <w:rPr>
          <w:sz w:val="28"/>
          <w:szCs w:val="28"/>
        </w:rPr>
      </w:pPr>
      <w:r w:rsidRPr="00D47C82">
        <w:rPr>
          <w:sz w:val="28"/>
          <w:szCs w:val="28"/>
        </w:rPr>
        <w:t>-</w:t>
      </w:r>
      <w:r w:rsidRPr="00D47C82">
        <w:rPr>
          <w:b/>
          <w:sz w:val="28"/>
          <w:szCs w:val="28"/>
        </w:rPr>
        <w:t> </w:t>
      </w:r>
      <w:r w:rsidRPr="00D47C82">
        <w:rPr>
          <w:sz w:val="28"/>
          <w:szCs w:val="28"/>
        </w:rPr>
        <w:t>проверку соблюдения в финансово-хозяйственной деятельности Палаты установленных правил и инструкций;</w:t>
      </w:r>
    </w:p>
    <w:p w:rsidR="00993BCC" w:rsidRPr="00D47C82" w:rsidRDefault="00993BCC" w:rsidP="00D47C82">
      <w:pPr>
        <w:ind w:firstLine="709"/>
        <w:jc w:val="both"/>
        <w:rPr>
          <w:sz w:val="28"/>
          <w:szCs w:val="28"/>
        </w:rPr>
      </w:pPr>
      <w:r w:rsidRPr="00D47C82">
        <w:rPr>
          <w:sz w:val="28"/>
          <w:szCs w:val="28"/>
        </w:rPr>
        <w:t xml:space="preserve">- </w:t>
      </w:r>
      <w:proofErr w:type="gramStart"/>
      <w:r w:rsidRPr="00D47C82">
        <w:rPr>
          <w:sz w:val="28"/>
          <w:szCs w:val="28"/>
        </w:rPr>
        <w:t>контроль за</w:t>
      </w:r>
      <w:proofErr w:type="gramEnd"/>
      <w:r w:rsidRPr="00D47C82">
        <w:rPr>
          <w:sz w:val="28"/>
          <w:szCs w:val="28"/>
        </w:rPr>
        <w:t xml:space="preserve"> своевременностью и полнотой поступления членских взносов;  </w:t>
      </w:r>
    </w:p>
    <w:p w:rsidR="00993BCC" w:rsidRPr="00D47C82" w:rsidRDefault="00993BCC" w:rsidP="00D47C82">
      <w:pPr>
        <w:ind w:firstLine="709"/>
        <w:jc w:val="both"/>
        <w:rPr>
          <w:sz w:val="28"/>
          <w:szCs w:val="28"/>
        </w:rPr>
      </w:pPr>
      <w:r w:rsidRPr="00D47C82">
        <w:rPr>
          <w:sz w:val="28"/>
          <w:szCs w:val="28"/>
        </w:rPr>
        <w:t xml:space="preserve">- информирование органов </w:t>
      </w:r>
      <w:r w:rsidR="00E93E73" w:rsidRPr="00D47C82">
        <w:rPr>
          <w:sz w:val="28"/>
          <w:szCs w:val="28"/>
        </w:rPr>
        <w:t xml:space="preserve">управления </w:t>
      </w:r>
      <w:proofErr w:type="gramStart"/>
      <w:r w:rsidRPr="00D47C82">
        <w:rPr>
          <w:sz w:val="28"/>
          <w:szCs w:val="28"/>
        </w:rPr>
        <w:t>Палаты</w:t>
      </w:r>
      <w:proofErr w:type="gramEnd"/>
      <w:r w:rsidRPr="00D47C82">
        <w:rPr>
          <w:sz w:val="28"/>
          <w:szCs w:val="28"/>
        </w:rPr>
        <w:t xml:space="preserve"> о выявленных фактах нарушения установленного правовыми актами Российской Федерации</w:t>
      </w:r>
      <w:r w:rsidRPr="00D47C82">
        <w:rPr>
          <w:b/>
          <w:sz w:val="28"/>
          <w:szCs w:val="28"/>
        </w:rPr>
        <w:t xml:space="preserve"> </w:t>
      </w:r>
      <w:r w:rsidRPr="00D47C82">
        <w:rPr>
          <w:sz w:val="28"/>
          <w:szCs w:val="28"/>
        </w:rPr>
        <w:t xml:space="preserve">порядка </w:t>
      </w:r>
      <w:r w:rsidRPr="00D47C82">
        <w:rPr>
          <w:sz w:val="28"/>
          <w:szCs w:val="28"/>
        </w:rPr>
        <w:lastRenderedPageBreak/>
        <w:t>ведения бухгалтерского учета и представления финансовой отчетности, а также осуществления финансово-хозяйственной деятельности;</w:t>
      </w:r>
    </w:p>
    <w:p w:rsidR="00993BCC" w:rsidRPr="00D47C82" w:rsidRDefault="00993BCC" w:rsidP="00D47C82">
      <w:pPr>
        <w:autoSpaceDE w:val="0"/>
        <w:autoSpaceDN w:val="0"/>
        <w:adjustRightInd w:val="0"/>
        <w:ind w:firstLine="709"/>
        <w:jc w:val="both"/>
        <w:rPr>
          <w:sz w:val="28"/>
          <w:szCs w:val="28"/>
        </w:rPr>
      </w:pPr>
      <w:r w:rsidRPr="00D47C82">
        <w:rPr>
          <w:sz w:val="28"/>
          <w:szCs w:val="28"/>
        </w:rPr>
        <w:t>- проверку выполнения предписаний Ревизионной комиссии по устранению выявленных нарушений;</w:t>
      </w:r>
    </w:p>
    <w:p w:rsidR="00993BCC" w:rsidRPr="00D47C82" w:rsidRDefault="00993BCC" w:rsidP="00D47C82">
      <w:pPr>
        <w:autoSpaceDE w:val="0"/>
        <w:autoSpaceDN w:val="0"/>
        <w:adjustRightInd w:val="0"/>
        <w:ind w:firstLine="709"/>
        <w:jc w:val="both"/>
        <w:rPr>
          <w:sz w:val="28"/>
          <w:szCs w:val="28"/>
        </w:rPr>
      </w:pPr>
      <w:r w:rsidRPr="00D47C82">
        <w:rPr>
          <w:sz w:val="28"/>
          <w:szCs w:val="28"/>
        </w:rPr>
        <w:t>- решение иных вопросов, отнесенных к компетенции Ревизионной комиссии Уставом Палаты и настоящим Положением.</w:t>
      </w:r>
    </w:p>
    <w:p w:rsidR="00DD6F5F" w:rsidRPr="00D47C82" w:rsidRDefault="00993BCC" w:rsidP="00D47C82">
      <w:pPr>
        <w:ind w:firstLine="709"/>
        <w:jc w:val="both"/>
        <w:rPr>
          <w:sz w:val="28"/>
          <w:szCs w:val="28"/>
        </w:rPr>
      </w:pPr>
      <w:r w:rsidRPr="00D47C82">
        <w:rPr>
          <w:sz w:val="28"/>
          <w:szCs w:val="28"/>
        </w:rPr>
        <w:t>2.4.</w:t>
      </w:r>
      <w:r w:rsidRPr="00D47C82">
        <w:rPr>
          <w:sz w:val="28"/>
          <w:szCs w:val="28"/>
          <w:lang w:val="en-US"/>
        </w:rPr>
        <w:t> </w:t>
      </w:r>
      <w:r w:rsidRPr="00D47C82">
        <w:rPr>
          <w:sz w:val="28"/>
          <w:szCs w:val="28"/>
        </w:rPr>
        <w:t xml:space="preserve">По </w:t>
      </w:r>
      <w:r w:rsidR="0058513B" w:rsidRPr="00D47C82">
        <w:rPr>
          <w:sz w:val="28"/>
          <w:szCs w:val="28"/>
        </w:rPr>
        <w:t xml:space="preserve">результатам проведенных </w:t>
      </w:r>
      <w:r w:rsidRPr="00D47C82">
        <w:rPr>
          <w:sz w:val="28"/>
          <w:szCs w:val="28"/>
        </w:rPr>
        <w:t>проверок</w:t>
      </w:r>
      <w:r w:rsidR="0058513B" w:rsidRPr="00D47C82">
        <w:rPr>
          <w:sz w:val="28"/>
          <w:szCs w:val="28"/>
        </w:rPr>
        <w:t xml:space="preserve"> (ревизий)</w:t>
      </w:r>
      <w:r w:rsidRPr="00D47C82">
        <w:rPr>
          <w:sz w:val="28"/>
          <w:szCs w:val="28"/>
        </w:rPr>
        <w:t xml:space="preserve"> Комиссия готовит заключения и вносит в органы </w:t>
      </w:r>
      <w:r w:rsidR="00E93E73" w:rsidRPr="00D47C82">
        <w:rPr>
          <w:sz w:val="28"/>
          <w:szCs w:val="28"/>
        </w:rPr>
        <w:t xml:space="preserve">управления </w:t>
      </w:r>
      <w:r w:rsidRPr="00D47C82">
        <w:rPr>
          <w:sz w:val="28"/>
          <w:szCs w:val="28"/>
        </w:rPr>
        <w:t>Палаты рекомендации и предложения</w:t>
      </w:r>
      <w:r w:rsidR="00A34754" w:rsidRPr="00D47C82">
        <w:rPr>
          <w:sz w:val="28"/>
          <w:szCs w:val="28"/>
        </w:rPr>
        <w:t>.</w:t>
      </w:r>
      <w:r w:rsidRPr="00D47C82">
        <w:rPr>
          <w:sz w:val="28"/>
          <w:szCs w:val="28"/>
        </w:rPr>
        <w:t xml:space="preserve"> </w:t>
      </w:r>
    </w:p>
    <w:p w:rsidR="003A425A" w:rsidRPr="00D47C82" w:rsidRDefault="003A425A" w:rsidP="00D47C82">
      <w:pPr>
        <w:jc w:val="both"/>
        <w:rPr>
          <w:sz w:val="28"/>
          <w:szCs w:val="28"/>
        </w:rPr>
      </w:pPr>
      <w:r w:rsidRPr="00D47C82">
        <w:rPr>
          <w:sz w:val="28"/>
          <w:szCs w:val="28"/>
        </w:rPr>
        <w:tab/>
        <w:t>2.5. Докладывает на Съезде Палаты о результатах проверки (ревизии) за период между Съездами.</w:t>
      </w:r>
    </w:p>
    <w:p w:rsidR="00A34754" w:rsidRPr="00D47C82" w:rsidRDefault="00A34754" w:rsidP="00D47C82">
      <w:pPr>
        <w:ind w:firstLine="709"/>
        <w:jc w:val="both"/>
        <w:rPr>
          <w:sz w:val="28"/>
          <w:szCs w:val="28"/>
        </w:rPr>
      </w:pPr>
    </w:p>
    <w:p w:rsidR="00993BCC" w:rsidRPr="00D47C82" w:rsidRDefault="00993BCC" w:rsidP="00D47C82">
      <w:pPr>
        <w:jc w:val="center"/>
        <w:rPr>
          <w:b/>
          <w:sz w:val="28"/>
          <w:szCs w:val="28"/>
        </w:rPr>
      </w:pPr>
      <w:r w:rsidRPr="00D47C82">
        <w:rPr>
          <w:b/>
          <w:sz w:val="28"/>
          <w:szCs w:val="28"/>
        </w:rPr>
        <w:t xml:space="preserve">3. Права Ревизионной комиссии </w:t>
      </w:r>
      <w:r w:rsidR="00D47C82" w:rsidRPr="00D47C82">
        <w:rPr>
          <w:b/>
          <w:sz w:val="28"/>
          <w:szCs w:val="28"/>
        </w:rPr>
        <w:t>Волжской ТПП.</w:t>
      </w:r>
    </w:p>
    <w:p w:rsidR="00993BCC" w:rsidRPr="00D47C82" w:rsidRDefault="00993BCC" w:rsidP="00D47C82">
      <w:pPr>
        <w:jc w:val="center"/>
        <w:rPr>
          <w:b/>
          <w:sz w:val="28"/>
          <w:szCs w:val="28"/>
        </w:rPr>
      </w:pPr>
    </w:p>
    <w:p w:rsidR="00993BCC" w:rsidRPr="00D47C82" w:rsidRDefault="00993BCC" w:rsidP="00D47C82">
      <w:pPr>
        <w:ind w:firstLine="709"/>
        <w:jc w:val="both"/>
        <w:rPr>
          <w:sz w:val="28"/>
          <w:szCs w:val="28"/>
        </w:rPr>
      </w:pPr>
      <w:r w:rsidRPr="00D47C82">
        <w:rPr>
          <w:sz w:val="28"/>
          <w:szCs w:val="28"/>
        </w:rPr>
        <w:t>3.1.</w:t>
      </w:r>
      <w:r w:rsidRPr="00D47C82">
        <w:rPr>
          <w:sz w:val="28"/>
          <w:szCs w:val="28"/>
          <w:lang w:val="en-US"/>
        </w:rPr>
        <w:t> </w:t>
      </w:r>
      <w:r w:rsidRPr="00D47C82">
        <w:rPr>
          <w:sz w:val="28"/>
          <w:szCs w:val="28"/>
        </w:rPr>
        <w:t>Ревизионная комиссия в целях надлежащего выполнения своих функций имеет право:</w:t>
      </w:r>
    </w:p>
    <w:p w:rsidR="00993BCC" w:rsidRPr="00D47C82" w:rsidRDefault="00993BCC" w:rsidP="00D47C82">
      <w:pPr>
        <w:ind w:firstLine="709"/>
        <w:jc w:val="both"/>
        <w:rPr>
          <w:sz w:val="28"/>
          <w:szCs w:val="28"/>
        </w:rPr>
      </w:pPr>
      <w:r w:rsidRPr="00D47C82">
        <w:rPr>
          <w:sz w:val="28"/>
          <w:szCs w:val="28"/>
        </w:rPr>
        <w:t>- запрашивать от органов управления Палаты, руководителе</w:t>
      </w:r>
      <w:r w:rsidR="00D47C82" w:rsidRPr="00D47C82">
        <w:rPr>
          <w:sz w:val="28"/>
          <w:szCs w:val="28"/>
        </w:rPr>
        <w:t xml:space="preserve">й ее структурных подразделений </w:t>
      </w:r>
      <w:r w:rsidRPr="00D47C82">
        <w:rPr>
          <w:sz w:val="28"/>
          <w:szCs w:val="28"/>
        </w:rPr>
        <w:t xml:space="preserve">документы об их финансово-хозяйственной деятельности; </w:t>
      </w:r>
    </w:p>
    <w:p w:rsidR="00993BCC" w:rsidRPr="00D47C82" w:rsidRDefault="00993BCC" w:rsidP="00D47C82">
      <w:pPr>
        <w:ind w:firstLine="709"/>
        <w:jc w:val="both"/>
        <w:rPr>
          <w:sz w:val="28"/>
          <w:szCs w:val="28"/>
        </w:rPr>
      </w:pPr>
      <w:r w:rsidRPr="00D47C82">
        <w:rPr>
          <w:sz w:val="28"/>
          <w:szCs w:val="28"/>
        </w:rPr>
        <w:t xml:space="preserve">- требовать объяснения (в том числе письменного) от </w:t>
      </w:r>
      <w:r w:rsidR="008F431E" w:rsidRPr="00D47C82">
        <w:rPr>
          <w:sz w:val="28"/>
          <w:szCs w:val="28"/>
        </w:rPr>
        <w:t xml:space="preserve">должностных лиц и </w:t>
      </w:r>
      <w:r w:rsidRPr="00D47C82">
        <w:rPr>
          <w:sz w:val="28"/>
          <w:szCs w:val="28"/>
        </w:rPr>
        <w:t>работников Палаты  по вопросам, относящимся к компетенции Ревизионной комиссии;</w:t>
      </w:r>
    </w:p>
    <w:p w:rsidR="00993BCC" w:rsidRPr="00D47C82" w:rsidRDefault="00993BCC" w:rsidP="00D47C82">
      <w:pPr>
        <w:ind w:firstLine="709"/>
        <w:jc w:val="both"/>
        <w:rPr>
          <w:sz w:val="28"/>
          <w:szCs w:val="28"/>
        </w:rPr>
      </w:pPr>
      <w:r w:rsidRPr="00D47C82">
        <w:rPr>
          <w:sz w:val="28"/>
          <w:szCs w:val="28"/>
        </w:rPr>
        <w:t>- при проведении проверок (ревизий) привлекать к ним, по согласованию с руководством</w:t>
      </w:r>
      <w:r w:rsidRPr="00D47C82">
        <w:rPr>
          <w:i/>
          <w:sz w:val="28"/>
          <w:szCs w:val="28"/>
        </w:rPr>
        <w:t xml:space="preserve"> </w:t>
      </w:r>
      <w:r w:rsidRPr="00D47C82">
        <w:rPr>
          <w:sz w:val="28"/>
          <w:szCs w:val="28"/>
        </w:rPr>
        <w:t>Палаты, сотрудников Палаты и, при наличии согласия руководства Палаты, независимых аудиторов и экспертов;</w:t>
      </w:r>
    </w:p>
    <w:p w:rsidR="00993BCC" w:rsidRPr="00D47C82" w:rsidRDefault="00993BCC" w:rsidP="00D47C82">
      <w:pPr>
        <w:ind w:firstLine="709"/>
        <w:jc w:val="both"/>
        <w:rPr>
          <w:sz w:val="28"/>
          <w:szCs w:val="28"/>
        </w:rPr>
      </w:pPr>
      <w:r w:rsidRPr="00D47C82">
        <w:rPr>
          <w:sz w:val="28"/>
          <w:szCs w:val="28"/>
        </w:rPr>
        <w:t xml:space="preserve">- </w:t>
      </w:r>
      <w:r w:rsidR="002A15EC" w:rsidRPr="00D47C82">
        <w:rPr>
          <w:sz w:val="28"/>
          <w:szCs w:val="28"/>
        </w:rPr>
        <w:t>готовить</w:t>
      </w:r>
      <w:r w:rsidRPr="00D47C82">
        <w:rPr>
          <w:sz w:val="28"/>
          <w:szCs w:val="28"/>
        </w:rPr>
        <w:t xml:space="preserve"> по результатам</w:t>
      </w:r>
      <w:r w:rsidR="008F431E" w:rsidRPr="00D47C82">
        <w:rPr>
          <w:sz w:val="28"/>
          <w:szCs w:val="28"/>
        </w:rPr>
        <w:t xml:space="preserve"> проведенных</w:t>
      </w:r>
      <w:r w:rsidR="002A15EC" w:rsidRPr="00D47C82">
        <w:rPr>
          <w:sz w:val="28"/>
          <w:szCs w:val="28"/>
        </w:rPr>
        <w:t xml:space="preserve"> </w:t>
      </w:r>
      <w:r w:rsidRPr="00D47C82">
        <w:rPr>
          <w:sz w:val="28"/>
          <w:szCs w:val="28"/>
        </w:rPr>
        <w:t>проверок</w:t>
      </w:r>
      <w:r w:rsidR="008F431E" w:rsidRPr="00D47C82">
        <w:rPr>
          <w:sz w:val="28"/>
          <w:szCs w:val="28"/>
        </w:rPr>
        <w:t xml:space="preserve"> (ревизий)</w:t>
      </w:r>
      <w:r w:rsidRPr="00D47C82">
        <w:rPr>
          <w:sz w:val="28"/>
          <w:szCs w:val="28"/>
        </w:rPr>
        <w:t xml:space="preserve"> </w:t>
      </w:r>
      <w:r w:rsidR="002A15EC" w:rsidRPr="00D47C82">
        <w:rPr>
          <w:sz w:val="28"/>
          <w:szCs w:val="28"/>
        </w:rPr>
        <w:t>заключения</w:t>
      </w:r>
      <w:r w:rsidR="002A15EC" w:rsidRPr="00D47C82">
        <w:rPr>
          <w:color w:val="FF0000"/>
          <w:sz w:val="28"/>
          <w:szCs w:val="28"/>
        </w:rPr>
        <w:t xml:space="preserve"> </w:t>
      </w:r>
      <w:r w:rsidRPr="00D47C82">
        <w:rPr>
          <w:sz w:val="28"/>
          <w:szCs w:val="28"/>
        </w:rPr>
        <w:t xml:space="preserve">и вносить их в установленном порядке на рассмотрение органов </w:t>
      </w:r>
      <w:r w:rsidR="00E93E73" w:rsidRPr="00D47C82">
        <w:rPr>
          <w:sz w:val="28"/>
          <w:szCs w:val="28"/>
        </w:rPr>
        <w:t xml:space="preserve">управления </w:t>
      </w:r>
      <w:r w:rsidR="002A15EC" w:rsidRPr="00D47C82">
        <w:rPr>
          <w:sz w:val="28"/>
          <w:szCs w:val="28"/>
        </w:rPr>
        <w:t>Палаты</w:t>
      </w:r>
      <w:r w:rsidRPr="00D47C82">
        <w:rPr>
          <w:sz w:val="28"/>
          <w:szCs w:val="28"/>
        </w:rPr>
        <w:t>;</w:t>
      </w:r>
    </w:p>
    <w:p w:rsidR="00993BCC" w:rsidRPr="00D47C82" w:rsidRDefault="00993BCC" w:rsidP="00D47C82">
      <w:pPr>
        <w:ind w:firstLine="709"/>
        <w:jc w:val="both"/>
        <w:rPr>
          <w:sz w:val="28"/>
          <w:szCs w:val="28"/>
        </w:rPr>
      </w:pPr>
      <w:r w:rsidRPr="00D47C82">
        <w:rPr>
          <w:sz w:val="28"/>
          <w:szCs w:val="28"/>
        </w:rPr>
        <w:t xml:space="preserve">- требовать созыва внеочередного съезда </w:t>
      </w:r>
      <w:r w:rsidR="00D47C82" w:rsidRPr="00D47C82">
        <w:rPr>
          <w:sz w:val="28"/>
          <w:szCs w:val="28"/>
        </w:rPr>
        <w:t xml:space="preserve">Волжской ТПП </w:t>
      </w:r>
      <w:r w:rsidRPr="00D47C82">
        <w:rPr>
          <w:sz w:val="28"/>
          <w:szCs w:val="28"/>
        </w:rPr>
        <w:t xml:space="preserve"> или </w:t>
      </w:r>
      <w:r w:rsidR="00E93E73" w:rsidRPr="00D47C82">
        <w:rPr>
          <w:sz w:val="28"/>
          <w:szCs w:val="28"/>
        </w:rPr>
        <w:t>Совета</w:t>
      </w:r>
      <w:r w:rsidRPr="00D47C82">
        <w:rPr>
          <w:sz w:val="28"/>
          <w:szCs w:val="28"/>
        </w:rPr>
        <w:t xml:space="preserve"> Палаты в случаях, когда</w:t>
      </w:r>
      <w:r w:rsidRPr="00D47C82">
        <w:rPr>
          <w:i/>
          <w:sz w:val="28"/>
          <w:szCs w:val="28"/>
        </w:rPr>
        <w:t xml:space="preserve"> </w:t>
      </w:r>
      <w:r w:rsidRPr="00D47C82">
        <w:rPr>
          <w:sz w:val="28"/>
          <w:szCs w:val="28"/>
        </w:rPr>
        <w:t xml:space="preserve">выявлены нарушения в финансово-хозяйственной деятельности </w:t>
      </w:r>
      <w:r w:rsidR="002A15EC" w:rsidRPr="00D47C82">
        <w:rPr>
          <w:sz w:val="28"/>
          <w:szCs w:val="28"/>
        </w:rPr>
        <w:t>Палаты</w:t>
      </w:r>
      <w:r w:rsidRPr="00D47C82">
        <w:rPr>
          <w:sz w:val="28"/>
          <w:szCs w:val="28"/>
        </w:rPr>
        <w:t xml:space="preserve"> или </w:t>
      </w:r>
      <w:r w:rsidR="00A34754" w:rsidRPr="00D47C82">
        <w:rPr>
          <w:sz w:val="28"/>
          <w:szCs w:val="28"/>
        </w:rPr>
        <w:t xml:space="preserve">имеется </w:t>
      </w:r>
      <w:r w:rsidRPr="00D47C82">
        <w:rPr>
          <w:sz w:val="28"/>
          <w:szCs w:val="28"/>
        </w:rPr>
        <w:t>угроз</w:t>
      </w:r>
      <w:r w:rsidR="00A34754" w:rsidRPr="00D47C82">
        <w:rPr>
          <w:sz w:val="28"/>
          <w:szCs w:val="28"/>
        </w:rPr>
        <w:t>а экономическим</w:t>
      </w:r>
      <w:r w:rsidRPr="00D47C82">
        <w:rPr>
          <w:sz w:val="28"/>
          <w:szCs w:val="28"/>
        </w:rPr>
        <w:t xml:space="preserve"> интересам Палаты. Решение Комиссии о предъявлении </w:t>
      </w:r>
      <w:r w:rsidR="008F431E" w:rsidRPr="00D47C82">
        <w:rPr>
          <w:sz w:val="28"/>
          <w:szCs w:val="28"/>
        </w:rPr>
        <w:t xml:space="preserve"> такого </w:t>
      </w:r>
      <w:r w:rsidRPr="00D47C82">
        <w:rPr>
          <w:sz w:val="28"/>
          <w:szCs w:val="28"/>
        </w:rPr>
        <w:t xml:space="preserve">требования принимается квалифицированным  большинством в 2/3 от списочного состава членов Комиссии. Требование </w:t>
      </w:r>
      <w:r w:rsidR="008F431E" w:rsidRPr="00D47C82">
        <w:rPr>
          <w:sz w:val="28"/>
          <w:szCs w:val="28"/>
        </w:rPr>
        <w:t xml:space="preserve">о созыве внеочередного съезда </w:t>
      </w:r>
      <w:r w:rsidR="00D47C82" w:rsidRPr="00D47C82">
        <w:rPr>
          <w:sz w:val="28"/>
          <w:szCs w:val="28"/>
        </w:rPr>
        <w:t>Волжской ПП</w:t>
      </w:r>
      <w:r w:rsidR="008F431E" w:rsidRPr="00D47C82">
        <w:rPr>
          <w:sz w:val="28"/>
          <w:szCs w:val="28"/>
        </w:rPr>
        <w:t xml:space="preserve"> или Совета Палаты </w:t>
      </w:r>
      <w:r w:rsidRPr="00D47C82">
        <w:rPr>
          <w:sz w:val="28"/>
          <w:szCs w:val="28"/>
        </w:rPr>
        <w:t>должно содержать формулировки вопросов, подлежащих включению в повестку дня с указанием мотивов их внесения.</w:t>
      </w:r>
    </w:p>
    <w:p w:rsidR="00993BCC" w:rsidRPr="00D47C82" w:rsidRDefault="00993BCC" w:rsidP="00D47C82">
      <w:pPr>
        <w:jc w:val="both"/>
        <w:rPr>
          <w:sz w:val="28"/>
          <w:szCs w:val="28"/>
        </w:rPr>
      </w:pPr>
    </w:p>
    <w:p w:rsidR="00993BCC" w:rsidRPr="00D47C82" w:rsidRDefault="00993BCC" w:rsidP="00D47C82">
      <w:pPr>
        <w:jc w:val="center"/>
        <w:rPr>
          <w:b/>
          <w:sz w:val="28"/>
          <w:szCs w:val="28"/>
        </w:rPr>
      </w:pPr>
      <w:r w:rsidRPr="00D47C82">
        <w:rPr>
          <w:b/>
          <w:sz w:val="28"/>
          <w:szCs w:val="28"/>
        </w:rPr>
        <w:t xml:space="preserve">4. Обязанности Ревизионной комиссии </w:t>
      </w:r>
      <w:r w:rsidR="00D47C82" w:rsidRPr="00D47C82">
        <w:rPr>
          <w:b/>
          <w:sz w:val="28"/>
          <w:szCs w:val="28"/>
        </w:rPr>
        <w:t>Волжской ТПП</w:t>
      </w:r>
      <w:r w:rsidRPr="00D47C82">
        <w:rPr>
          <w:b/>
          <w:sz w:val="28"/>
          <w:szCs w:val="28"/>
        </w:rPr>
        <w:t xml:space="preserve"> и ее членов</w:t>
      </w:r>
    </w:p>
    <w:p w:rsidR="00993BCC" w:rsidRPr="00D47C82" w:rsidRDefault="00993BCC" w:rsidP="00D47C82">
      <w:pPr>
        <w:jc w:val="center"/>
        <w:rPr>
          <w:b/>
          <w:sz w:val="28"/>
          <w:szCs w:val="28"/>
        </w:rPr>
      </w:pPr>
    </w:p>
    <w:p w:rsidR="00993BCC" w:rsidRPr="00D47C82" w:rsidRDefault="00993BCC" w:rsidP="00D47C82">
      <w:pPr>
        <w:ind w:firstLine="709"/>
        <w:jc w:val="both"/>
        <w:rPr>
          <w:sz w:val="28"/>
          <w:szCs w:val="28"/>
        </w:rPr>
      </w:pPr>
      <w:r w:rsidRPr="00D47C82">
        <w:rPr>
          <w:sz w:val="28"/>
          <w:szCs w:val="28"/>
        </w:rPr>
        <w:t>4.1.При осуществлении прав и исполнении обязанностей члены Комиссии должны действовать в интересах Палаты.</w:t>
      </w:r>
    </w:p>
    <w:p w:rsidR="00993BCC" w:rsidRPr="00D47C82" w:rsidRDefault="00993BCC" w:rsidP="00D47C82">
      <w:pPr>
        <w:ind w:firstLine="709"/>
        <w:jc w:val="both"/>
        <w:rPr>
          <w:sz w:val="28"/>
          <w:szCs w:val="28"/>
        </w:rPr>
      </w:pPr>
      <w:r w:rsidRPr="00D47C82">
        <w:rPr>
          <w:sz w:val="28"/>
          <w:szCs w:val="28"/>
        </w:rPr>
        <w:t>При проведении проверок (ревизий) члены Комиссии обязаны надлежащим образом изучить все документы, относящиеся к предмету проверки (ревизии).</w:t>
      </w:r>
    </w:p>
    <w:p w:rsidR="00993BCC" w:rsidRPr="00D47C82" w:rsidRDefault="00993BCC" w:rsidP="00D47C82">
      <w:pPr>
        <w:ind w:firstLine="709"/>
        <w:jc w:val="both"/>
        <w:rPr>
          <w:sz w:val="28"/>
          <w:szCs w:val="28"/>
        </w:rPr>
      </w:pPr>
      <w:r w:rsidRPr="00D47C82">
        <w:rPr>
          <w:sz w:val="28"/>
          <w:szCs w:val="28"/>
        </w:rPr>
        <w:t>4.2.Член Ревизионной комиссии обязан:</w:t>
      </w:r>
    </w:p>
    <w:p w:rsidR="00993BCC" w:rsidRPr="00D47C82" w:rsidRDefault="00993BCC" w:rsidP="00D47C82">
      <w:pPr>
        <w:ind w:firstLine="709"/>
        <w:jc w:val="both"/>
        <w:rPr>
          <w:sz w:val="28"/>
          <w:szCs w:val="28"/>
        </w:rPr>
      </w:pPr>
      <w:r w:rsidRPr="00D47C82">
        <w:rPr>
          <w:sz w:val="28"/>
          <w:szCs w:val="28"/>
        </w:rPr>
        <w:lastRenderedPageBreak/>
        <w:t xml:space="preserve">- письменно уведомить Председателя Ревизионной комиссии и </w:t>
      </w:r>
      <w:r w:rsidR="00E93E73" w:rsidRPr="00D47C82">
        <w:rPr>
          <w:sz w:val="28"/>
          <w:szCs w:val="28"/>
        </w:rPr>
        <w:t>Совет</w:t>
      </w:r>
      <w:r w:rsidR="00084734" w:rsidRPr="00D47C82">
        <w:rPr>
          <w:sz w:val="28"/>
          <w:szCs w:val="28"/>
        </w:rPr>
        <w:t xml:space="preserve"> </w:t>
      </w:r>
      <w:r w:rsidRPr="00D47C82">
        <w:rPr>
          <w:sz w:val="28"/>
          <w:szCs w:val="28"/>
        </w:rPr>
        <w:t>Палаты о своем намерении выйти из состава Комиссии (досрочном сложении своих полномочий);</w:t>
      </w:r>
    </w:p>
    <w:p w:rsidR="00993BCC" w:rsidRPr="00D47C82" w:rsidRDefault="00993BCC" w:rsidP="00D47C82">
      <w:pPr>
        <w:ind w:firstLine="709"/>
        <w:jc w:val="both"/>
        <w:rPr>
          <w:sz w:val="28"/>
          <w:szCs w:val="28"/>
        </w:rPr>
      </w:pPr>
      <w:r w:rsidRPr="00D47C82">
        <w:rPr>
          <w:sz w:val="28"/>
          <w:szCs w:val="28"/>
        </w:rPr>
        <w:t>- соблюдать конфиденциальность в отношении документов  (информации), которые стали ему известны в силу выполнения своих функций.</w:t>
      </w:r>
    </w:p>
    <w:p w:rsidR="00993BCC" w:rsidRPr="00D47C82" w:rsidRDefault="00993BCC" w:rsidP="00D47C82">
      <w:pPr>
        <w:ind w:firstLine="709"/>
        <w:jc w:val="both"/>
        <w:rPr>
          <w:sz w:val="28"/>
          <w:szCs w:val="28"/>
        </w:rPr>
      </w:pPr>
      <w:r w:rsidRPr="00D47C82">
        <w:rPr>
          <w:sz w:val="28"/>
          <w:szCs w:val="28"/>
        </w:rPr>
        <w:t>4.3. Ревизионная  комиссия обязана:</w:t>
      </w:r>
    </w:p>
    <w:p w:rsidR="00993BCC" w:rsidRPr="00D47C82" w:rsidRDefault="00993BCC" w:rsidP="00D47C82">
      <w:pPr>
        <w:ind w:firstLine="709"/>
        <w:jc w:val="both"/>
        <w:rPr>
          <w:sz w:val="28"/>
          <w:szCs w:val="28"/>
        </w:rPr>
      </w:pPr>
      <w:r w:rsidRPr="00D47C82">
        <w:rPr>
          <w:sz w:val="28"/>
          <w:szCs w:val="28"/>
        </w:rPr>
        <w:t xml:space="preserve">- не реже одного раза в год представлять в </w:t>
      </w:r>
      <w:r w:rsidR="00E93E73" w:rsidRPr="00D47C82">
        <w:rPr>
          <w:sz w:val="28"/>
          <w:szCs w:val="28"/>
        </w:rPr>
        <w:t>Совет</w:t>
      </w:r>
      <w:r w:rsidRPr="00D47C82">
        <w:rPr>
          <w:sz w:val="28"/>
          <w:szCs w:val="28"/>
        </w:rPr>
        <w:t xml:space="preserve"> итоговую информацию по проведенным проверкам (ревизиям);</w:t>
      </w:r>
    </w:p>
    <w:p w:rsidR="00993BCC" w:rsidRPr="00D47C82" w:rsidRDefault="00993BCC" w:rsidP="00D47C82">
      <w:pPr>
        <w:ind w:firstLine="709"/>
        <w:jc w:val="both"/>
        <w:rPr>
          <w:sz w:val="28"/>
          <w:szCs w:val="28"/>
        </w:rPr>
      </w:pPr>
      <w:r w:rsidRPr="00D47C82">
        <w:rPr>
          <w:sz w:val="28"/>
          <w:szCs w:val="28"/>
        </w:rPr>
        <w:t xml:space="preserve">- требовать созыва внеочередного съезда </w:t>
      </w:r>
      <w:r w:rsidR="00D47C82" w:rsidRPr="00D47C82">
        <w:rPr>
          <w:sz w:val="28"/>
          <w:szCs w:val="28"/>
        </w:rPr>
        <w:t>Волжской ТПП</w:t>
      </w:r>
      <w:r w:rsidRPr="00D47C82">
        <w:rPr>
          <w:sz w:val="28"/>
          <w:szCs w:val="28"/>
        </w:rPr>
        <w:t xml:space="preserve"> или </w:t>
      </w:r>
      <w:r w:rsidR="00E93E73" w:rsidRPr="00D47C82">
        <w:rPr>
          <w:sz w:val="28"/>
          <w:szCs w:val="28"/>
        </w:rPr>
        <w:t>Совета</w:t>
      </w:r>
      <w:r w:rsidRPr="00D47C82">
        <w:rPr>
          <w:sz w:val="28"/>
          <w:szCs w:val="28"/>
        </w:rPr>
        <w:t xml:space="preserve"> Палаты в случаях, когда выявленные нарушения в финансово-хозяйственной деятельности Палаты или угроза</w:t>
      </w:r>
      <w:r w:rsidR="00A34754" w:rsidRPr="00D47C82">
        <w:rPr>
          <w:sz w:val="28"/>
          <w:szCs w:val="28"/>
        </w:rPr>
        <w:t xml:space="preserve"> экономическим</w:t>
      </w:r>
      <w:r w:rsidRPr="00D47C82">
        <w:rPr>
          <w:sz w:val="28"/>
          <w:szCs w:val="28"/>
        </w:rPr>
        <w:t xml:space="preserve"> интересам Палаты, требуют </w:t>
      </w:r>
      <w:r w:rsidR="008F431E" w:rsidRPr="00D47C82">
        <w:rPr>
          <w:sz w:val="28"/>
          <w:szCs w:val="28"/>
        </w:rPr>
        <w:t>принятия решений</w:t>
      </w:r>
      <w:r w:rsidRPr="00D47C82">
        <w:rPr>
          <w:sz w:val="28"/>
          <w:szCs w:val="28"/>
        </w:rPr>
        <w:t xml:space="preserve"> по вопросам, относящимся к компетенции указанных органов управления </w:t>
      </w:r>
      <w:r w:rsidR="00D47C82" w:rsidRPr="00D47C82">
        <w:rPr>
          <w:sz w:val="28"/>
          <w:szCs w:val="28"/>
        </w:rPr>
        <w:t>Волжской ТПП</w:t>
      </w:r>
      <w:r w:rsidRPr="00D47C82">
        <w:rPr>
          <w:sz w:val="28"/>
          <w:szCs w:val="28"/>
        </w:rPr>
        <w:t>.</w:t>
      </w:r>
    </w:p>
    <w:p w:rsidR="00993BCC" w:rsidRPr="00D47C82" w:rsidRDefault="00993BCC" w:rsidP="00D47C82">
      <w:pPr>
        <w:jc w:val="both"/>
        <w:rPr>
          <w:sz w:val="28"/>
          <w:szCs w:val="28"/>
        </w:rPr>
      </w:pPr>
    </w:p>
    <w:p w:rsidR="00D47C82" w:rsidRPr="00D47C82" w:rsidRDefault="00993BCC" w:rsidP="00D47C82">
      <w:pPr>
        <w:jc w:val="center"/>
        <w:rPr>
          <w:b/>
          <w:sz w:val="28"/>
          <w:szCs w:val="28"/>
        </w:rPr>
      </w:pPr>
      <w:r w:rsidRPr="00D47C82">
        <w:rPr>
          <w:b/>
          <w:sz w:val="28"/>
          <w:szCs w:val="28"/>
        </w:rPr>
        <w:t xml:space="preserve">5. Организация и порядок работы </w:t>
      </w:r>
    </w:p>
    <w:p w:rsidR="00993BCC" w:rsidRPr="00D47C82" w:rsidRDefault="00993BCC" w:rsidP="00D47C82">
      <w:pPr>
        <w:jc w:val="center"/>
        <w:rPr>
          <w:b/>
          <w:sz w:val="28"/>
          <w:szCs w:val="28"/>
        </w:rPr>
      </w:pPr>
      <w:r w:rsidRPr="00D47C82">
        <w:rPr>
          <w:b/>
          <w:sz w:val="28"/>
          <w:szCs w:val="28"/>
        </w:rPr>
        <w:t xml:space="preserve">Ревизионной комиссии </w:t>
      </w:r>
      <w:r w:rsidR="00D47C82" w:rsidRPr="00D47C82">
        <w:rPr>
          <w:b/>
          <w:sz w:val="28"/>
          <w:szCs w:val="28"/>
        </w:rPr>
        <w:t xml:space="preserve">Волжской ТПП </w:t>
      </w:r>
    </w:p>
    <w:p w:rsidR="00D47C82" w:rsidRPr="00D47C82" w:rsidRDefault="00D47C82" w:rsidP="00D47C82">
      <w:pPr>
        <w:jc w:val="center"/>
        <w:rPr>
          <w:b/>
          <w:sz w:val="28"/>
          <w:szCs w:val="28"/>
        </w:rPr>
      </w:pPr>
    </w:p>
    <w:p w:rsidR="00993BCC" w:rsidRPr="00D47C82" w:rsidRDefault="00993BCC" w:rsidP="00D47C82">
      <w:pPr>
        <w:ind w:firstLine="709"/>
        <w:jc w:val="both"/>
        <w:rPr>
          <w:sz w:val="28"/>
          <w:szCs w:val="28"/>
        </w:rPr>
      </w:pPr>
      <w:r w:rsidRPr="00D47C82">
        <w:rPr>
          <w:sz w:val="28"/>
          <w:szCs w:val="28"/>
        </w:rPr>
        <w:t>5.1.</w:t>
      </w:r>
      <w:r w:rsidRPr="00D47C82">
        <w:rPr>
          <w:sz w:val="28"/>
          <w:szCs w:val="28"/>
          <w:lang w:val="en-US"/>
        </w:rPr>
        <w:t> </w:t>
      </w:r>
      <w:r w:rsidRPr="00D47C82">
        <w:rPr>
          <w:sz w:val="28"/>
          <w:szCs w:val="28"/>
        </w:rPr>
        <w:t xml:space="preserve">Председатель Ревизионной комиссии (далее по тексту – «Председатель») избирается членами Комиссии из их числа большинством голосов от общего числа избранных членов Комиссии. Председатель организует работу Комиссии, созывает заседания Комиссии и председательствует на них, представляет ее в органах </w:t>
      </w:r>
      <w:r w:rsidR="00E93E73" w:rsidRPr="00D47C82">
        <w:rPr>
          <w:sz w:val="28"/>
          <w:szCs w:val="28"/>
        </w:rPr>
        <w:t xml:space="preserve">управления </w:t>
      </w:r>
      <w:r w:rsidRPr="00D47C82">
        <w:rPr>
          <w:sz w:val="28"/>
          <w:szCs w:val="28"/>
        </w:rPr>
        <w:t>Палаты, подписывает документы, выходящие от  имени</w:t>
      </w:r>
      <w:r w:rsidR="006B23B2" w:rsidRPr="00D47C82">
        <w:rPr>
          <w:sz w:val="28"/>
          <w:szCs w:val="28"/>
        </w:rPr>
        <w:t xml:space="preserve"> Комиссии</w:t>
      </w:r>
      <w:r w:rsidRPr="00D47C82">
        <w:rPr>
          <w:sz w:val="28"/>
          <w:szCs w:val="28"/>
        </w:rPr>
        <w:t>.</w:t>
      </w:r>
    </w:p>
    <w:p w:rsidR="00993BCC" w:rsidRPr="00D47C82" w:rsidRDefault="00993BCC" w:rsidP="00D47C82">
      <w:pPr>
        <w:ind w:firstLine="709"/>
        <w:jc w:val="both"/>
        <w:rPr>
          <w:sz w:val="28"/>
          <w:szCs w:val="28"/>
        </w:rPr>
      </w:pPr>
      <w:r w:rsidRPr="00D47C82">
        <w:rPr>
          <w:sz w:val="28"/>
          <w:szCs w:val="28"/>
        </w:rPr>
        <w:t xml:space="preserve">5.2. Комиссия принимает решения по всем вопросам на ее заседаниях. Заседания Ревизионной комиссии созываются Председателем Комиссии по мере необходимости, но не реже одного раза в </w:t>
      </w:r>
      <w:r w:rsidR="00984FB1" w:rsidRPr="00D47C82">
        <w:rPr>
          <w:sz w:val="28"/>
          <w:szCs w:val="28"/>
        </w:rPr>
        <w:t>год</w:t>
      </w:r>
      <w:r w:rsidRPr="00D47C82">
        <w:rPr>
          <w:sz w:val="28"/>
          <w:szCs w:val="28"/>
        </w:rPr>
        <w:t>, с учетом требований действующего законодательства Российской Федерации, Устава Палаты и настоящего Положения. Члены Комиссии заблаговременно (не менее</w:t>
      </w:r>
      <w:proofErr w:type="gramStart"/>
      <w:r w:rsidRPr="00D47C82">
        <w:rPr>
          <w:sz w:val="28"/>
          <w:szCs w:val="28"/>
        </w:rPr>
        <w:t>,</w:t>
      </w:r>
      <w:proofErr w:type="gramEnd"/>
      <w:r w:rsidRPr="00D47C82">
        <w:rPr>
          <w:sz w:val="28"/>
          <w:szCs w:val="28"/>
        </w:rPr>
        <w:t xml:space="preserve"> чем за семь рабочих дней) извещаются о повестке дня, дате</w:t>
      </w:r>
      <w:r w:rsidR="006B23B2" w:rsidRPr="00D47C82">
        <w:rPr>
          <w:sz w:val="28"/>
          <w:szCs w:val="28"/>
        </w:rPr>
        <w:t>,</w:t>
      </w:r>
      <w:r w:rsidRPr="00D47C82">
        <w:rPr>
          <w:sz w:val="28"/>
          <w:szCs w:val="28"/>
        </w:rPr>
        <w:t xml:space="preserve"> </w:t>
      </w:r>
      <w:r w:rsidR="006B23B2" w:rsidRPr="00D47C82">
        <w:rPr>
          <w:sz w:val="28"/>
          <w:szCs w:val="28"/>
        </w:rPr>
        <w:t xml:space="preserve">форме и </w:t>
      </w:r>
      <w:r w:rsidRPr="00D47C82">
        <w:rPr>
          <w:sz w:val="28"/>
          <w:szCs w:val="28"/>
        </w:rPr>
        <w:t>времени проведения заседания.</w:t>
      </w:r>
    </w:p>
    <w:p w:rsidR="00912087" w:rsidRDefault="00912087" w:rsidP="00D47C82">
      <w:pPr>
        <w:ind w:firstLine="709"/>
        <w:jc w:val="both"/>
        <w:rPr>
          <w:sz w:val="28"/>
          <w:szCs w:val="28"/>
        </w:rPr>
      </w:pPr>
      <w:r w:rsidRPr="00D47C82">
        <w:rPr>
          <w:sz w:val="28"/>
          <w:szCs w:val="28"/>
        </w:rPr>
        <w:t xml:space="preserve">Заседания Комиссии могут проводиться в форме совместного присутствия членов Комиссии либо в формах, не требующих их обязательного совместного присутствия (в режиме видеоконференции, </w:t>
      </w:r>
      <w:proofErr w:type="gramStart"/>
      <w:r w:rsidRPr="00D47C82">
        <w:rPr>
          <w:sz w:val="28"/>
          <w:szCs w:val="28"/>
        </w:rPr>
        <w:t>интернет-конференции</w:t>
      </w:r>
      <w:proofErr w:type="gramEnd"/>
      <w:r w:rsidRPr="00D47C82">
        <w:rPr>
          <w:sz w:val="28"/>
          <w:szCs w:val="28"/>
        </w:rPr>
        <w:t xml:space="preserve"> и т.п.), или в смешанной форме.</w:t>
      </w:r>
    </w:p>
    <w:p w:rsidR="005B7AE5" w:rsidRPr="005B7AE5" w:rsidRDefault="005B7AE5" w:rsidP="005B7AE5">
      <w:pPr>
        <w:shd w:val="clear" w:color="auto" w:fill="FFFFFF"/>
        <w:tabs>
          <w:tab w:val="left" w:pos="0"/>
        </w:tabs>
        <w:ind w:firstLine="709"/>
        <w:jc w:val="both"/>
        <w:rPr>
          <w:i/>
        </w:rPr>
      </w:pPr>
      <w:r w:rsidRPr="005B7AE5">
        <w:rPr>
          <w:i/>
        </w:rPr>
        <w:t>Решения Совета Палаты могут быть приняты без проведения заседания путем заочного голосования (опросным путем).</w:t>
      </w:r>
    </w:p>
    <w:p w:rsidR="005B7AE5" w:rsidRPr="005B7AE5" w:rsidRDefault="005B7AE5" w:rsidP="005B7AE5">
      <w:pPr>
        <w:shd w:val="clear" w:color="auto" w:fill="FFFFFF"/>
        <w:tabs>
          <w:tab w:val="left" w:pos="0"/>
        </w:tabs>
        <w:ind w:firstLine="709"/>
        <w:jc w:val="both"/>
        <w:rPr>
          <w:i/>
        </w:rPr>
      </w:pPr>
      <w:r w:rsidRPr="005B7AE5">
        <w:rPr>
          <w:i/>
        </w:rPr>
        <w:t>Сообщение о проведении Совета путем заочного голосования направляется членам Совета любым способом позволяющим подтвердить его получение не менее чем за 10 календарных дней до даты голосования с указанием вопросов повестки дня, предлагаемых к рассмотрению, способа голосования.</w:t>
      </w:r>
    </w:p>
    <w:p w:rsidR="005B7AE5" w:rsidRPr="005B7AE5" w:rsidRDefault="005B7AE5" w:rsidP="005B7AE5">
      <w:pPr>
        <w:shd w:val="clear" w:color="auto" w:fill="FFFFFF"/>
        <w:tabs>
          <w:tab w:val="left" w:pos="0"/>
        </w:tabs>
        <w:ind w:firstLine="709"/>
        <w:jc w:val="both"/>
        <w:rPr>
          <w:i/>
        </w:rPr>
      </w:pPr>
      <w:r w:rsidRPr="005B7AE5">
        <w:rPr>
          <w:i/>
        </w:rPr>
        <w:t>Членам Совета предоставляется возможность ознакомления с необходимой информацией  и материалами любыми удобными для них способами (электронная рассылка, непосредственное ознакомление и т.п.).</w:t>
      </w:r>
    </w:p>
    <w:p w:rsidR="005B7AE5" w:rsidRPr="005B7AE5" w:rsidRDefault="005B7AE5" w:rsidP="005B7AE5">
      <w:pPr>
        <w:shd w:val="clear" w:color="auto" w:fill="FFFFFF"/>
        <w:tabs>
          <w:tab w:val="left" w:pos="0"/>
        </w:tabs>
        <w:ind w:firstLine="709"/>
        <w:jc w:val="both"/>
        <w:rPr>
          <w:i/>
        </w:rPr>
      </w:pPr>
      <w:r w:rsidRPr="005B7AE5">
        <w:rPr>
          <w:i/>
        </w:rPr>
        <w:t xml:space="preserve"> Информация об итогах голосования доводится до членов Совета в течение 5 рабочих дней после оформления протокола заседания Совета. </w:t>
      </w:r>
    </w:p>
    <w:p w:rsidR="005B7AE5" w:rsidRPr="005B7AE5" w:rsidRDefault="005B7AE5" w:rsidP="00D47C82">
      <w:pPr>
        <w:ind w:firstLine="709"/>
        <w:jc w:val="both"/>
        <w:rPr>
          <w:i/>
          <w:sz w:val="28"/>
          <w:szCs w:val="28"/>
        </w:rPr>
      </w:pPr>
    </w:p>
    <w:p w:rsidR="005B7AE5" w:rsidRPr="00D47C82" w:rsidRDefault="005B7AE5" w:rsidP="00D47C82">
      <w:pPr>
        <w:ind w:firstLine="709"/>
        <w:jc w:val="both"/>
        <w:rPr>
          <w:sz w:val="28"/>
          <w:szCs w:val="28"/>
        </w:rPr>
      </w:pPr>
    </w:p>
    <w:p w:rsidR="00993BCC" w:rsidRPr="00D47C82" w:rsidRDefault="00993BCC" w:rsidP="00D47C82">
      <w:pPr>
        <w:ind w:firstLine="709"/>
        <w:jc w:val="both"/>
        <w:rPr>
          <w:sz w:val="28"/>
          <w:szCs w:val="28"/>
        </w:rPr>
      </w:pPr>
      <w:r w:rsidRPr="00D47C82">
        <w:rPr>
          <w:sz w:val="28"/>
          <w:szCs w:val="28"/>
        </w:rPr>
        <w:lastRenderedPageBreak/>
        <w:t>5.3.</w:t>
      </w:r>
      <w:r w:rsidRPr="00D47C82">
        <w:rPr>
          <w:sz w:val="28"/>
          <w:szCs w:val="28"/>
          <w:lang w:val="en-US"/>
        </w:rPr>
        <w:t> </w:t>
      </w:r>
      <w:r w:rsidRPr="00D47C82">
        <w:rPr>
          <w:sz w:val="28"/>
          <w:szCs w:val="28"/>
        </w:rPr>
        <w:t>Заседания правомочны (имеют кворум), если на них присутствуют не менее половины от числа избранных членов Комиссии.</w:t>
      </w:r>
    </w:p>
    <w:p w:rsidR="00984FB1" w:rsidRPr="00D47C82" w:rsidRDefault="00993BCC" w:rsidP="00D47C82">
      <w:pPr>
        <w:ind w:firstLine="709"/>
        <w:jc w:val="both"/>
        <w:rPr>
          <w:sz w:val="28"/>
          <w:szCs w:val="28"/>
        </w:rPr>
      </w:pPr>
      <w:r w:rsidRPr="00D47C82">
        <w:rPr>
          <w:sz w:val="28"/>
          <w:szCs w:val="28"/>
        </w:rPr>
        <w:t>5.4.</w:t>
      </w:r>
      <w:r w:rsidRPr="00D47C82">
        <w:rPr>
          <w:sz w:val="28"/>
          <w:szCs w:val="28"/>
          <w:lang w:val="en-US"/>
        </w:rPr>
        <w:t> </w:t>
      </w:r>
      <w:r w:rsidRPr="00D47C82">
        <w:rPr>
          <w:sz w:val="28"/>
          <w:szCs w:val="28"/>
        </w:rPr>
        <w:t>При решении вопросов на заседаниях каждый член Комиссии имеет один голос. Передача голоса одним членом Комиссии другому члену Комиссии или иному лицу запрещается. Решения Комиссии принимаются большинством голосов, присутствующих на заседании членов Комиссии. При равенстве голосов решающим является голос Председателя Комиссии.</w:t>
      </w:r>
    </w:p>
    <w:p w:rsidR="00984FB1" w:rsidRPr="00D47C82" w:rsidRDefault="00984FB1" w:rsidP="00D47C82">
      <w:pPr>
        <w:ind w:firstLine="709"/>
        <w:jc w:val="both"/>
        <w:rPr>
          <w:sz w:val="28"/>
          <w:szCs w:val="28"/>
        </w:rPr>
      </w:pPr>
      <w:r w:rsidRPr="00D47C82">
        <w:rPr>
          <w:sz w:val="28"/>
          <w:szCs w:val="28"/>
        </w:rPr>
        <w:t xml:space="preserve">Решение о необходимости созыва внеочередного Съезда Палаты могут </w:t>
      </w:r>
    </w:p>
    <w:p w:rsidR="00984FB1" w:rsidRPr="00D47C82" w:rsidRDefault="00984FB1" w:rsidP="00D47C82">
      <w:pPr>
        <w:jc w:val="both"/>
        <w:rPr>
          <w:sz w:val="28"/>
          <w:szCs w:val="28"/>
        </w:rPr>
      </w:pPr>
      <w:r w:rsidRPr="00D47C82">
        <w:rPr>
          <w:sz w:val="28"/>
          <w:szCs w:val="28"/>
        </w:rPr>
        <w:t>приниматься Ревизионной комиссией, если на заседании присутствуют все члены Ревизионной комиссии. Решение о необходимости созыва внеочередного Съезда Палаты принимаются квалифицированным большинством в 2/3 (две трети) голосов членов Ревизионной комиссии.</w:t>
      </w:r>
    </w:p>
    <w:p w:rsidR="00993BCC" w:rsidRPr="00D47C82" w:rsidRDefault="00993BCC" w:rsidP="00D47C82">
      <w:pPr>
        <w:ind w:firstLine="709"/>
        <w:jc w:val="both"/>
        <w:rPr>
          <w:sz w:val="28"/>
          <w:szCs w:val="28"/>
        </w:rPr>
      </w:pPr>
      <w:r w:rsidRPr="00D47C82">
        <w:rPr>
          <w:sz w:val="28"/>
          <w:szCs w:val="28"/>
        </w:rPr>
        <w:t>5.5.</w:t>
      </w:r>
      <w:r w:rsidRPr="00D47C82">
        <w:rPr>
          <w:sz w:val="28"/>
          <w:szCs w:val="28"/>
          <w:lang w:val="en-US"/>
        </w:rPr>
        <w:t>  </w:t>
      </w:r>
      <w:r w:rsidRPr="00D47C82">
        <w:rPr>
          <w:sz w:val="28"/>
          <w:szCs w:val="28"/>
        </w:rPr>
        <w:t xml:space="preserve">В заседаниях Комиссии для обсуждения конкретных вопросов по приглашению Председателя </w:t>
      </w:r>
      <w:r w:rsidR="00D47C82" w:rsidRPr="00D47C82">
        <w:rPr>
          <w:sz w:val="28"/>
          <w:szCs w:val="28"/>
        </w:rPr>
        <w:t xml:space="preserve">Ревизионной комиссии </w:t>
      </w:r>
      <w:r w:rsidRPr="00D47C82">
        <w:rPr>
          <w:sz w:val="28"/>
          <w:szCs w:val="28"/>
        </w:rPr>
        <w:t xml:space="preserve">могут принимать участие должностные лица и специалисты, как из числа работников </w:t>
      </w:r>
      <w:r w:rsidR="00984FB1" w:rsidRPr="00D47C82">
        <w:rPr>
          <w:sz w:val="28"/>
          <w:szCs w:val="28"/>
        </w:rPr>
        <w:t>Палаты</w:t>
      </w:r>
      <w:r w:rsidRPr="00D47C82">
        <w:rPr>
          <w:sz w:val="28"/>
          <w:szCs w:val="28"/>
        </w:rPr>
        <w:t xml:space="preserve">, так и </w:t>
      </w:r>
      <w:r w:rsidR="006B23B2" w:rsidRPr="00D47C82">
        <w:rPr>
          <w:sz w:val="28"/>
          <w:szCs w:val="28"/>
        </w:rPr>
        <w:t>других</w:t>
      </w:r>
      <w:r w:rsidRPr="00D47C82">
        <w:rPr>
          <w:sz w:val="28"/>
          <w:szCs w:val="28"/>
        </w:rPr>
        <w:t xml:space="preserve"> организаций.</w:t>
      </w:r>
    </w:p>
    <w:p w:rsidR="00993BCC" w:rsidRPr="00D47C82" w:rsidRDefault="00993BCC" w:rsidP="00D47C82">
      <w:pPr>
        <w:ind w:firstLine="709"/>
        <w:jc w:val="both"/>
        <w:rPr>
          <w:b/>
          <w:sz w:val="28"/>
          <w:szCs w:val="28"/>
        </w:rPr>
      </w:pPr>
      <w:r w:rsidRPr="00D47C82">
        <w:rPr>
          <w:sz w:val="28"/>
          <w:szCs w:val="28"/>
        </w:rPr>
        <w:t>5.</w:t>
      </w:r>
      <w:r w:rsidR="00846DBD" w:rsidRPr="00D47C82">
        <w:rPr>
          <w:sz w:val="28"/>
          <w:szCs w:val="28"/>
        </w:rPr>
        <w:t>6</w:t>
      </w:r>
      <w:r w:rsidRPr="00D47C82">
        <w:rPr>
          <w:sz w:val="28"/>
          <w:szCs w:val="28"/>
        </w:rPr>
        <w:t>.</w:t>
      </w:r>
      <w:r w:rsidRPr="00D47C82">
        <w:rPr>
          <w:sz w:val="28"/>
          <w:szCs w:val="28"/>
          <w:lang w:val="en-US"/>
        </w:rPr>
        <w:t> </w:t>
      </w:r>
      <w:r w:rsidRPr="00D47C82">
        <w:rPr>
          <w:sz w:val="28"/>
          <w:szCs w:val="28"/>
        </w:rPr>
        <w:t>По результатам заседаний Комиссии составляется протокол, который  подписывается Председателем и секретарем Комиссии.</w:t>
      </w:r>
    </w:p>
    <w:p w:rsidR="00993BCC" w:rsidRPr="00D47C82" w:rsidRDefault="00993BCC" w:rsidP="00D47C82">
      <w:pPr>
        <w:ind w:firstLine="709"/>
        <w:jc w:val="both"/>
        <w:rPr>
          <w:sz w:val="28"/>
          <w:szCs w:val="28"/>
        </w:rPr>
      </w:pPr>
      <w:r w:rsidRPr="00D47C82">
        <w:rPr>
          <w:sz w:val="28"/>
          <w:szCs w:val="28"/>
        </w:rPr>
        <w:t>В</w:t>
      </w:r>
      <w:r w:rsidRPr="00D47C82">
        <w:rPr>
          <w:b/>
          <w:sz w:val="28"/>
          <w:szCs w:val="28"/>
        </w:rPr>
        <w:t xml:space="preserve"> </w:t>
      </w:r>
      <w:r w:rsidRPr="00D47C82">
        <w:rPr>
          <w:sz w:val="28"/>
          <w:szCs w:val="28"/>
        </w:rPr>
        <w:t>протоколе указываются: место, дата заседания,</w:t>
      </w:r>
      <w:r w:rsidR="006B23B2" w:rsidRPr="00D47C82">
        <w:rPr>
          <w:sz w:val="28"/>
          <w:szCs w:val="28"/>
        </w:rPr>
        <w:t xml:space="preserve"> форма проведения,</w:t>
      </w:r>
      <w:r w:rsidRPr="00D47C82">
        <w:rPr>
          <w:sz w:val="28"/>
          <w:szCs w:val="28"/>
        </w:rPr>
        <w:t xml:space="preserve"> фамилии присутствующих на нем лиц, повестка дня, основное содержание обсуждаемых вопросов и принятые </w:t>
      </w:r>
      <w:r w:rsidR="006B23B2" w:rsidRPr="00D47C82">
        <w:rPr>
          <w:sz w:val="28"/>
          <w:szCs w:val="28"/>
        </w:rPr>
        <w:t>решения</w:t>
      </w:r>
      <w:r w:rsidRPr="00D47C82">
        <w:rPr>
          <w:sz w:val="28"/>
          <w:szCs w:val="28"/>
        </w:rPr>
        <w:t>.</w:t>
      </w:r>
    </w:p>
    <w:p w:rsidR="00993BCC" w:rsidRPr="00D47C82" w:rsidRDefault="00993BCC" w:rsidP="00D47C82">
      <w:pPr>
        <w:ind w:firstLine="709"/>
        <w:jc w:val="both"/>
        <w:rPr>
          <w:sz w:val="28"/>
          <w:szCs w:val="28"/>
        </w:rPr>
      </w:pPr>
      <w:r w:rsidRPr="00D47C82">
        <w:rPr>
          <w:sz w:val="28"/>
          <w:szCs w:val="28"/>
        </w:rPr>
        <w:t>Член Комиссии, не согласный с принятым решением, вправе выразить свое особое мнение, которое вносится в протокол заседания. Если особое мнение выражено в письменной форме, то оно приобщается к протоколу заседания.</w:t>
      </w:r>
    </w:p>
    <w:p w:rsidR="00993BCC" w:rsidRPr="00D47C82" w:rsidRDefault="00993BCC" w:rsidP="00D47C82">
      <w:pPr>
        <w:ind w:firstLine="709"/>
        <w:jc w:val="both"/>
        <w:rPr>
          <w:sz w:val="28"/>
          <w:szCs w:val="28"/>
        </w:rPr>
      </w:pPr>
      <w:r w:rsidRPr="00D47C82">
        <w:rPr>
          <w:sz w:val="28"/>
          <w:szCs w:val="28"/>
        </w:rPr>
        <w:t>К протоколу заседания Комиссии прилагаются материалы (в том числе заключения, акты проверок и иные документы), послужившие основанием для принятия Комиссией соответствующих решений.</w:t>
      </w:r>
    </w:p>
    <w:p w:rsidR="00993BCC" w:rsidRPr="00D47C82" w:rsidRDefault="00993BCC" w:rsidP="00D47C82">
      <w:pPr>
        <w:ind w:firstLine="709"/>
        <w:jc w:val="both"/>
        <w:rPr>
          <w:sz w:val="28"/>
          <w:szCs w:val="28"/>
        </w:rPr>
      </w:pPr>
      <w:r w:rsidRPr="00D47C82">
        <w:rPr>
          <w:sz w:val="28"/>
          <w:szCs w:val="28"/>
        </w:rPr>
        <w:t>5.8.</w:t>
      </w:r>
      <w:r w:rsidRPr="00D47C82">
        <w:rPr>
          <w:sz w:val="28"/>
          <w:szCs w:val="28"/>
          <w:lang w:val="en-US"/>
        </w:rPr>
        <w:t> </w:t>
      </w:r>
      <w:r w:rsidRPr="00D47C82">
        <w:rPr>
          <w:sz w:val="28"/>
          <w:szCs w:val="28"/>
        </w:rPr>
        <w:t xml:space="preserve">Внеочередное заседание Комиссии проводится по инициативе не менее одной трети  членов Комиссии, Президента </w:t>
      </w:r>
      <w:r w:rsidR="00984FB1" w:rsidRPr="00D47C82">
        <w:rPr>
          <w:sz w:val="28"/>
          <w:szCs w:val="28"/>
        </w:rPr>
        <w:t>Палаты</w:t>
      </w:r>
      <w:r w:rsidRPr="00D47C82">
        <w:rPr>
          <w:sz w:val="28"/>
          <w:szCs w:val="28"/>
        </w:rPr>
        <w:t xml:space="preserve">, </w:t>
      </w:r>
      <w:r w:rsidR="00E93E73" w:rsidRPr="00D47C82">
        <w:rPr>
          <w:sz w:val="28"/>
          <w:szCs w:val="28"/>
        </w:rPr>
        <w:t>Совета</w:t>
      </w:r>
      <w:r w:rsidRPr="00D47C82">
        <w:rPr>
          <w:sz w:val="28"/>
          <w:szCs w:val="28"/>
        </w:rPr>
        <w:t xml:space="preserve"> </w:t>
      </w:r>
      <w:r w:rsidR="00D47C82" w:rsidRPr="00D47C82">
        <w:rPr>
          <w:sz w:val="28"/>
          <w:szCs w:val="28"/>
        </w:rPr>
        <w:t>Палаты</w:t>
      </w:r>
      <w:r w:rsidRPr="00D47C82">
        <w:rPr>
          <w:sz w:val="28"/>
          <w:szCs w:val="28"/>
        </w:rPr>
        <w:t xml:space="preserve">. В этом  случае заседание </w:t>
      </w:r>
      <w:r w:rsidR="00D47C82" w:rsidRPr="00D47C82">
        <w:rPr>
          <w:sz w:val="28"/>
          <w:szCs w:val="28"/>
        </w:rPr>
        <w:t xml:space="preserve">Ревизионной комиссии </w:t>
      </w:r>
      <w:r w:rsidRPr="00D47C82">
        <w:rPr>
          <w:sz w:val="28"/>
          <w:szCs w:val="28"/>
        </w:rPr>
        <w:t>должно состояться в течение 10 дней со дня предложения о его созыве.</w:t>
      </w:r>
    </w:p>
    <w:p w:rsidR="00993BCC" w:rsidRPr="00D47C82" w:rsidRDefault="00993BCC" w:rsidP="00D47C82">
      <w:pPr>
        <w:ind w:firstLine="709"/>
        <w:jc w:val="both"/>
        <w:rPr>
          <w:sz w:val="28"/>
          <w:szCs w:val="28"/>
        </w:rPr>
      </w:pPr>
      <w:r w:rsidRPr="00D47C82">
        <w:rPr>
          <w:sz w:val="28"/>
          <w:szCs w:val="28"/>
        </w:rPr>
        <w:t>5.9. </w:t>
      </w:r>
      <w:r w:rsidR="00F658E6" w:rsidRPr="00D47C82" w:rsidDel="00F658E6">
        <w:rPr>
          <w:sz w:val="28"/>
          <w:szCs w:val="28"/>
        </w:rPr>
        <w:t xml:space="preserve"> </w:t>
      </w:r>
      <w:r w:rsidRPr="00D47C82">
        <w:rPr>
          <w:sz w:val="28"/>
          <w:szCs w:val="28"/>
        </w:rPr>
        <w:t>Члены Комиссии не могут передавать свои права другим лицам.</w:t>
      </w:r>
    </w:p>
    <w:p w:rsidR="00846DBD" w:rsidRPr="00D47C82" w:rsidRDefault="00993BCC" w:rsidP="00D47C82">
      <w:pPr>
        <w:ind w:firstLine="709"/>
        <w:contextualSpacing/>
        <w:jc w:val="both"/>
        <w:rPr>
          <w:sz w:val="28"/>
          <w:szCs w:val="28"/>
        </w:rPr>
      </w:pPr>
      <w:r w:rsidRPr="00D47C82">
        <w:rPr>
          <w:sz w:val="28"/>
          <w:szCs w:val="28"/>
        </w:rPr>
        <w:t>5.</w:t>
      </w:r>
      <w:r w:rsidR="00846DBD" w:rsidRPr="00D47C82">
        <w:rPr>
          <w:sz w:val="28"/>
          <w:szCs w:val="28"/>
        </w:rPr>
        <w:t>10</w:t>
      </w:r>
      <w:r w:rsidRPr="00D47C82">
        <w:rPr>
          <w:sz w:val="28"/>
          <w:szCs w:val="28"/>
        </w:rPr>
        <w:t>.</w:t>
      </w:r>
      <w:r w:rsidRPr="00D47C82">
        <w:rPr>
          <w:sz w:val="28"/>
          <w:szCs w:val="28"/>
          <w:lang w:val="en-US"/>
        </w:rPr>
        <w:t> </w:t>
      </w:r>
      <w:r w:rsidRPr="00D47C82">
        <w:rPr>
          <w:sz w:val="28"/>
          <w:szCs w:val="28"/>
        </w:rPr>
        <w:t>Протоколы заседаний Комиссии хранятся в архиве Палаты.</w:t>
      </w:r>
    </w:p>
    <w:p w:rsidR="00846DBD" w:rsidRPr="00D47C82" w:rsidRDefault="00846DBD" w:rsidP="00D47C82">
      <w:pPr>
        <w:ind w:firstLine="709"/>
        <w:contextualSpacing/>
        <w:jc w:val="both"/>
        <w:rPr>
          <w:sz w:val="28"/>
          <w:szCs w:val="28"/>
        </w:rPr>
      </w:pPr>
      <w:r w:rsidRPr="00D47C82">
        <w:rPr>
          <w:sz w:val="28"/>
          <w:szCs w:val="28"/>
        </w:rPr>
        <w:t>5.11. В случае досрочного выбытия члена Ревизионной комиссии из ее состава, кворум Ревизионной комиссии определяется без учета выбывших членов.</w:t>
      </w:r>
    </w:p>
    <w:p w:rsidR="00846DBD" w:rsidRPr="00D47C82" w:rsidRDefault="00846DBD" w:rsidP="00D47C82">
      <w:pPr>
        <w:ind w:firstLine="709"/>
        <w:contextualSpacing/>
        <w:jc w:val="both"/>
        <w:rPr>
          <w:sz w:val="28"/>
          <w:szCs w:val="28"/>
        </w:rPr>
      </w:pPr>
    </w:p>
    <w:p w:rsidR="00993BCC" w:rsidRPr="00D47C82" w:rsidRDefault="00993BCC" w:rsidP="00D47C82">
      <w:pPr>
        <w:rPr>
          <w:b/>
          <w:sz w:val="28"/>
          <w:szCs w:val="28"/>
        </w:rPr>
      </w:pPr>
    </w:p>
    <w:p w:rsidR="00956FEE" w:rsidRPr="00D47C82" w:rsidRDefault="00956FEE" w:rsidP="00D47C82">
      <w:pPr>
        <w:rPr>
          <w:sz w:val="28"/>
          <w:szCs w:val="28"/>
        </w:rPr>
      </w:pPr>
    </w:p>
    <w:sectPr w:rsidR="00956FEE" w:rsidRPr="00D47C82" w:rsidSect="006D213A">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35" w:rsidRDefault="00031D35" w:rsidP="006D213A">
      <w:r>
        <w:separator/>
      </w:r>
    </w:p>
  </w:endnote>
  <w:endnote w:type="continuationSeparator" w:id="0">
    <w:p w:rsidR="00031D35" w:rsidRDefault="00031D35" w:rsidP="006D2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35" w:rsidRDefault="00031D35" w:rsidP="006D213A">
      <w:r>
        <w:separator/>
      </w:r>
    </w:p>
  </w:footnote>
  <w:footnote w:type="continuationSeparator" w:id="0">
    <w:p w:rsidR="00031D35" w:rsidRDefault="00031D35" w:rsidP="006D2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381582"/>
      <w:docPartObj>
        <w:docPartGallery w:val="Page Numbers (Top of Page)"/>
        <w:docPartUnique/>
      </w:docPartObj>
    </w:sdtPr>
    <w:sdtContent>
      <w:p w:rsidR="006D213A" w:rsidRDefault="00294BA5">
        <w:pPr>
          <w:pStyle w:val="a5"/>
          <w:jc w:val="center"/>
        </w:pPr>
        <w:r>
          <w:fldChar w:fldCharType="begin"/>
        </w:r>
        <w:r w:rsidR="006D213A">
          <w:instrText>PAGE   \* MERGEFORMAT</w:instrText>
        </w:r>
        <w:r>
          <w:fldChar w:fldCharType="separate"/>
        </w:r>
        <w:r w:rsidR="00BA4CF6">
          <w:rPr>
            <w:noProof/>
          </w:rPr>
          <w:t>2</w:t>
        </w:r>
        <w:r>
          <w:fldChar w:fldCharType="end"/>
        </w:r>
      </w:p>
    </w:sdtContent>
  </w:sdt>
  <w:p w:rsidR="006D213A" w:rsidRDefault="006D213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3BCC"/>
    <w:rsid w:val="00001CB9"/>
    <w:rsid w:val="00005E77"/>
    <w:rsid w:val="00014A5B"/>
    <w:rsid w:val="00016107"/>
    <w:rsid w:val="00020290"/>
    <w:rsid w:val="00023FE1"/>
    <w:rsid w:val="00025EC4"/>
    <w:rsid w:val="00025F41"/>
    <w:rsid w:val="00031D35"/>
    <w:rsid w:val="000407BC"/>
    <w:rsid w:val="000429C3"/>
    <w:rsid w:val="000443A7"/>
    <w:rsid w:val="00050FBB"/>
    <w:rsid w:val="00053AB0"/>
    <w:rsid w:val="0005684E"/>
    <w:rsid w:val="00056EE0"/>
    <w:rsid w:val="00061C00"/>
    <w:rsid w:val="00064BAC"/>
    <w:rsid w:val="00064EA4"/>
    <w:rsid w:val="00067754"/>
    <w:rsid w:val="000677AE"/>
    <w:rsid w:val="000747C4"/>
    <w:rsid w:val="00075BEF"/>
    <w:rsid w:val="00076925"/>
    <w:rsid w:val="00080618"/>
    <w:rsid w:val="00082055"/>
    <w:rsid w:val="00082302"/>
    <w:rsid w:val="00084734"/>
    <w:rsid w:val="00084D5F"/>
    <w:rsid w:val="00090B0C"/>
    <w:rsid w:val="000A42E0"/>
    <w:rsid w:val="000A71B5"/>
    <w:rsid w:val="000B00DB"/>
    <w:rsid w:val="000B19AA"/>
    <w:rsid w:val="000B1E3F"/>
    <w:rsid w:val="000B31D7"/>
    <w:rsid w:val="000B587A"/>
    <w:rsid w:val="000C117F"/>
    <w:rsid w:val="000C30AE"/>
    <w:rsid w:val="000C53F3"/>
    <w:rsid w:val="000C5EB9"/>
    <w:rsid w:val="000C7BAD"/>
    <w:rsid w:val="000D0225"/>
    <w:rsid w:val="000D060C"/>
    <w:rsid w:val="000D32E4"/>
    <w:rsid w:val="000D64BF"/>
    <w:rsid w:val="000D7434"/>
    <w:rsid w:val="000D76B9"/>
    <w:rsid w:val="000E1C99"/>
    <w:rsid w:val="000E1EA9"/>
    <w:rsid w:val="000E31D2"/>
    <w:rsid w:val="000E73D6"/>
    <w:rsid w:val="000F3175"/>
    <w:rsid w:val="000F6BBE"/>
    <w:rsid w:val="00100942"/>
    <w:rsid w:val="00107C04"/>
    <w:rsid w:val="00110587"/>
    <w:rsid w:val="00111B07"/>
    <w:rsid w:val="00112AEB"/>
    <w:rsid w:val="00113146"/>
    <w:rsid w:val="00114FCB"/>
    <w:rsid w:val="001157E2"/>
    <w:rsid w:val="00115F0D"/>
    <w:rsid w:val="00122C03"/>
    <w:rsid w:val="00135146"/>
    <w:rsid w:val="0014079C"/>
    <w:rsid w:val="00143402"/>
    <w:rsid w:val="001458C1"/>
    <w:rsid w:val="00145DB6"/>
    <w:rsid w:val="0015243B"/>
    <w:rsid w:val="00162E9B"/>
    <w:rsid w:val="001800A7"/>
    <w:rsid w:val="001802FD"/>
    <w:rsid w:val="00183EC9"/>
    <w:rsid w:val="00191496"/>
    <w:rsid w:val="00196D34"/>
    <w:rsid w:val="001A3B91"/>
    <w:rsid w:val="001A6107"/>
    <w:rsid w:val="001B16E2"/>
    <w:rsid w:val="001B3CFE"/>
    <w:rsid w:val="001C005F"/>
    <w:rsid w:val="001C09E7"/>
    <w:rsid w:val="001C6559"/>
    <w:rsid w:val="001C6B62"/>
    <w:rsid w:val="001D163B"/>
    <w:rsid w:val="001D16C4"/>
    <w:rsid w:val="001D2959"/>
    <w:rsid w:val="001D2D74"/>
    <w:rsid w:val="001D4B5A"/>
    <w:rsid w:val="001D5F4F"/>
    <w:rsid w:val="001D7A7D"/>
    <w:rsid w:val="001E0A7C"/>
    <w:rsid w:val="001E0BE4"/>
    <w:rsid w:val="001E0E04"/>
    <w:rsid w:val="001E0EBB"/>
    <w:rsid w:val="001E2417"/>
    <w:rsid w:val="001E3429"/>
    <w:rsid w:val="001E639F"/>
    <w:rsid w:val="001E6761"/>
    <w:rsid w:val="001F2E46"/>
    <w:rsid w:val="001F59F4"/>
    <w:rsid w:val="0020116D"/>
    <w:rsid w:val="00220E9D"/>
    <w:rsid w:val="0022195C"/>
    <w:rsid w:val="0022766C"/>
    <w:rsid w:val="00227A5A"/>
    <w:rsid w:val="00230D39"/>
    <w:rsid w:val="0023131D"/>
    <w:rsid w:val="002352C5"/>
    <w:rsid w:val="00243803"/>
    <w:rsid w:val="002446C3"/>
    <w:rsid w:val="00246092"/>
    <w:rsid w:val="00257A09"/>
    <w:rsid w:val="00257C3B"/>
    <w:rsid w:val="002613D0"/>
    <w:rsid w:val="002614E8"/>
    <w:rsid w:val="00265C1B"/>
    <w:rsid w:val="00265D41"/>
    <w:rsid w:val="00270DAA"/>
    <w:rsid w:val="00275FE9"/>
    <w:rsid w:val="00280B7D"/>
    <w:rsid w:val="002820E0"/>
    <w:rsid w:val="00282A2D"/>
    <w:rsid w:val="00282B45"/>
    <w:rsid w:val="00286BE6"/>
    <w:rsid w:val="002916DF"/>
    <w:rsid w:val="00294BA5"/>
    <w:rsid w:val="0029550E"/>
    <w:rsid w:val="002962B9"/>
    <w:rsid w:val="002A08D1"/>
    <w:rsid w:val="002A15EC"/>
    <w:rsid w:val="002A7484"/>
    <w:rsid w:val="002A7AFF"/>
    <w:rsid w:val="002A7F10"/>
    <w:rsid w:val="002B2595"/>
    <w:rsid w:val="002B50E3"/>
    <w:rsid w:val="002B703F"/>
    <w:rsid w:val="002C1142"/>
    <w:rsid w:val="002C27B5"/>
    <w:rsid w:val="002C2DC8"/>
    <w:rsid w:val="002D0F14"/>
    <w:rsid w:val="002D3B61"/>
    <w:rsid w:val="002D6226"/>
    <w:rsid w:val="002D7213"/>
    <w:rsid w:val="002E1C17"/>
    <w:rsid w:val="002E3894"/>
    <w:rsid w:val="002E7401"/>
    <w:rsid w:val="002F098A"/>
    <w:rsid w:val="002F1F0A"/>
    <w:rsid w:val="002F36F7"/>
    <w:rsid w:val="002F4325"/>
    <w:rsid w:val="002F4CE6"/>
    <w:rsid w:val="002F4D91"/>
    <w:rsid w:val="003025AB"/>
    <w:rsid w:val="00313685"/>
    <w:rsid w:val="003142C6"/>
    <w:rsid w:val="0031543B"/>
    <w:rsid w:val="00317076"/>
    <w:rsid w:val="00321109"/>
    <w:rsid w:val="00322FBE"/>
    <w:rsid w:val="003277E7"/>
    <w:rsid w:val="00347DBB"/>
    <w:rsid w:val="00350957"/>
    <w:rsid w:val="00351539"/>
    <w:rsid w:val="003535D4"/>
    <w:rsid w:val="00355025"/>
    <w:rsid w:val="00355697"/>
    <w:rsid w:val="00355DEB"/>
    <w:rsid w:val="00355FC9"/>
    <w:rsid w:val="00367F3E"/>
    <w:rsid w:val="00375F63"/>
    <w:rsid w:val="003805D8"/>
    <w:rsid w:val="00383090"/>
    <w:rsid w:val="00387A5E"/>
    <w:rsid w:val="00391456"/>
    <w:rsid w:val="0039182E"/>
    <w:rsid w:val="0039204C"/>
    <w:rsid w:val="003931C7"/>
    <w:rsid w:val="00395C6C"/>
    <w:rsid w:val="00397BFA"/>
    <w:rsid w:val="003A2F24"/>
    <w:rsid w:val="003A32BC"/>
    <w:rsid w:val="003A425A"/>
    <w:rsid w:val="003B2B41"/>
    <w:rsid w:val="003B4064"/>
    <w:rsid w:val="003B5C12"/>
    <w:rsid w:val="003B70F9"/>
    <w:rsid w:val="003C7181"/>
    <w:rsid w:val="003D199A"/>
    <w:rsid w:val="003D28A1"/>
    <w:rsid w:val="003D3FC4"/>
    <w:rsid w:val="003D46DE"/>
    <w:rsid w:val="003D4CBF"/>
    <w:rsid w:val="003E34A5"/>
    <w:rsid w:val="003E3803"/>
    <w:rsid w:val="003E4DC0"/>
    <w:rsid w:val="003E72EB"/>
    <w:rsid w:val="003F3251"/>
    <w:rsid w:val="00406180"/>
    <w:rsid w:val="00411C85"/>
    <w:rsid w:val="0041231D"/>
    <w:rsid w:val="004165E7"/>
    <w:rsid w:val="004210EA"/>
    <w:rsid w:val="00424966"/>
    <w:rsid w:val="00430081"/>
    <w:rsid w:val="00431738"/>
    <w:rsid w:val="0043621A"/>
    <w:rsid w:val="00442355"/>
    <w:rsid w:val="00446EFE"/>
    <w:rsid w:val="00451537"/>
    <w:rsid w:val="00451666"/>
    <w:rsid w:val="00452508"/>
    <w:rsid w:val="00461AE4"/>
    <w:rsid w:val="00465359"/>
    <w:rsid w:val="004669CF"/>
    <w:rsid w:val="00471616"/>
    <w:rsid w:val="0047490F"/>
    <w:rsid w:val="00484C87"/>
    <w:rsid w:val="00484FEE"/>
    <w:rsid w:val="00490D72"/>
    <w:rsid w:val="00491590"/>
    <w:rsid w:val="00494D90"/>
    <w:rsid w:val="004A1EAD"/>
    <w:rsid w:val="004A25DE"/>
    <w:rsid w:val="004A2D63"/>
    <w:rsid w:val="004B37EC"/>
    <w:rsid w:val="004B6FD2"/>
    <w:rsid w:val="004C38CA"/>
    <w:rsid w:val="004C50D2"/>
    <w:rsid w:val="004C50DC"/>
    <w:rsid w:val="004C55B3"/>
    <w:rsid w:val="004D2587"/>
    <w:rsid w:val="004D3F2A"/>
    <w:rsid w:val="004D52B2"/>
    <w:rsid w:val="004E053F"/>
    <w:rsid w:val="004F17B5"/>
    <w:rsid w:val="004F6F99"/>
    <w:rsid w:val="005032EC"/>
    <w:rsid w:val="005051BB"/>
    <w:rsid w:val="00511723"/>
    <w:rsid w:val="00514701"/>
    <w:rsid w:val="005158BF"/>
    <w:rsid w:val="0052613B"/>
    <w:rsid w:val="00526C20"/>
    <w:rsid w:val="00527199"/>
    <w:rsid w:val="005307B3"/>
    <w:rsid w:val="00530DA8"/>
    <w:rsid w:val="00531C5D"/>
    <w:rsid w:val="005340C2"/>
    <w:rsid w:val="00534AF2"/>
    <w:rsid w:val="005375A1"/>
    <w:rsid w:val="00540B45"/>
    <w:rsid w:val="00541E42"/>
    <w:rsid w:val="00544528"/>
    <w:rsid w:val="0054773F"/>
    <w:rsid w:val="0055108B"/>
    <w:rsid w:val="0055330D"/>
    <w:rsid w:val="00556B0C"/>
    <w:rsid w:val="00564BBA"/>
    <w:rsid w:val="0057043E"/>
    <w:rsid w:val="00572B7C"/>
    <w:rsid w:val="00575928"/>
    <w:rsid w:val="00577743"/>
    <w:rsid w:val="00582765"/>
    <w:rsid w:val="00583BED"/>
    <w:rsid w:val="0058513B"/>
    <w:rsid w:val="005875B2"/>
    <w:rsid w:val="00590140"/>
    <w:rsid w:val="00594EFE"/>
    <w:rsid w:val="005A03D2"/>
    <w:rsid w:val="005A0535"/>
    <w:rsid w:val="005A172E"/>
    <w:rsid w:val="005A207D"/>
    <w:rsid w:val="005A679A"/>
    <w:rsid w:val="005B03A7"/>
    <w:rsid w:val="005B0919"/>
    <w:rsid w:val="005B3F12"/>
    <w:rsid w:val="005B5B1A"/>
    <w:rsid w:val="005B674C"/>
    <w:rsid w:val="005B7AE5"/>
    <w:rsid w:val="005C346B"/>
    <w:rsid w:val="005C43FE"/>
    <w:rsid w:val="005C5317"/>
    <w:rsid w:val="005D0165"/>
    <w:rsid w:val="005D06ED"/>
    <w:rsid w:val="005D1125"/>
    <w:rsid w:val="005D253A"/>
    <w:rsid w:val="005D5433"/>
    <w:rsid w:val="005E1611"/>
    <w:rsid w:val="005E2BF0"/>
    <w:rsid w:val="005E347D"/>
    <w:rsid w:val="005E5C19"/>
    <w:rsid w:val="005F2B0A"/>
    <w:rsid w:val="00605C22"/>
    <w:rsid w:val="006070FC"/>
    <w:rsid w:val="00617A7F"/>
    <w:rsid w:val="00623457"/>
    <w:rsid w:val="0062389B"/>
    <w:rsid w:val="00626B65"/>
    <w:rsid w:val="006339B6"/>
    <w:rsid w:val="006366B5"/>
    <w:rsid w:val="00640C4A"/>
    <w:rsid w:val="00641E22"/>
    <w:rsid w:val="00644BF1"/>
    <w:rsid w:val="00645C91"/>
    <w:rsid w:val="00653A1D"/>
    <w:rsid w:val="00653F5E"/>
    <w:rsid w:val="0065457E"/>
    <w:rsid w:val="00655238"/>
    <w:rsid w:val="006624BD"/>
    <w:rsid w:val="00666E17"/>
    <w:rsid w:val="00672B0A"/>
    <w:rsid w:val="00674753"/>
    <w:rsid w:val="006773E1"/>
    <w:rsid w:val="00677C70"/>
    <w:rsid w:val="00681C52"/>
    <w:rsid w:val="006904FD"/>
    <w:rsid w:val="00693E73"/>
    <w:rsid w:val="00696929"/>
    <w:rsid w:val="006A14CD"/>
    <w:rsid w:val="006A1794"/>
    <w:rsid w:val="006A2D0B"/>
    <w:rsid w:val="006A4602"/>
    <w:rsid w:val="006B23B2"/>
    <w:rsid w:val="006B2415"/>
    <w:rsid w:val="006B3AF1"/>
    <w:rsid w:val="006C453C"/>
    <w:rsid w:val="006C7C5E"/>
    <w:rsid w:val="006D213A"/>
    <w:rsid w:val="006D2A13"/>
    <w:rsid w:val="006D6025"/>
    <w:rsid w:val="006D6CB8"/>
    <w:rsid w:val="006E5A46"/>
    <w:rsid w:val="006E78CD"/>
    <w:rsid w:val="006E7C89"/>
    <w:rsid w:val="006F4082"/>
    <w:rsid w:val="006F6A28"/>
    <w:rsid w:val="00701B5F"/>
    <w:rsid w:val="007025BE"/>
    <w:rsid w:val="007103BA"/>
    <w:rsid w:val="007135EA"/>
    <w:rsid w:val="00713842"/>
    <w:rsid w:val="007216A6"/>
    <w:rsid w:val="007275FA"/>
    <w:rsid w:val="007307CB"/>
    <w:rsid w:val="00731E77"/>
    <w:rsid w:val="00741564"/>
    <w:rsid w:val="007422CB"/>
    <w:rsid w:val="00742758"/>
    <w:rsid w:val="007470C2"/>
    <w:rsid w:val="007476EB"/>
    <w:rsid w:val="00751B63"/>
    <w:rsid w:val="0075411D"/>
    <w:rsid w:val="007556FA"/>
    <w:rsid w:val="00755AF5"/>
    <w:rsid w:val="00756B71"/>
    <w:rsid w:val="007606FC"/>
    <w:rsid w:val="00762305"/>
    <w:rsid w:val="007638A3"/>
    <w:rsid w:val="00764139"/>
    <w:rsid w:val="0076474E"/>
    <w:rsid w:val="00764813"/>
    <w:rsid w:val="00773F8B"/>
    <w:rsid w:val="00782EB1"/>
    <w:rsid w:val="007832B7"/>
    <w:rsid w:val="0078349E"/>
    <w:rsid w:val="00783CEA"/>
    <w:rsid w:val="00785B30"/>
    <w:rsid w:val="007871F7"/>
    <w:rsid w:val="007914B3"/>
    <w:rsid w:val="00791DE9"/>
    <w:rsid w:val="0079314F"/>
    <w:rsid w:val="007959C0"/>
    <w:rsid w:val="00797811"/>
    <w:rsid w:val="007A42A9"/>
    <w:rsid w:val="007A681D"/>
    <w:rsid w:val="007B3709"/>
    <w:rsid w:val="007B582A"/>
    <w:rsid w:val="007C47A8"/>
    <w:rsid w:val="007C5A29"/>
    <w:rsid w:val="007C6CE0"/>
    <w:rsid w:val="007D05F6"/>
    <w:rsid w:val="007D5E71"/>
    <w:rsid w:val="007D6598"/>
    <w:rsid w:val="007D7B70"/>
    <w:rsid w:val="007E427F"/>
    <w:rsid w:val="007E7318"/>
    <w:rsid w:val="007F1CEC"/>
    <w:rsid w:val="007F2FB4"/>
    <w:rsid w:val="00801AF0"/>
    <w:rsid w:val="008065A9"/>
    <w:rsid w:val="008111F2"/>
    <w:rsid w:val="00812D02"/>
    <w:rsid w:val="008176E2"/>
    <w:rsid w:val="00823A30"/>
    <w:rsid w:val="00830BAC"/>
    <w:rsid w:val="00831B48"/>
    <w:rsid w:val="00832962"/>
    <w:rsid w:val="0083631D"/>
    <w:rsid w:val="0084032B"/>
    <w:rsid w:val="00841A83"/>
    <w:rsid w:val="00842A72"/>
    <w:rsid w:val="00844022"/>
    <w:rsid w:val="0084446A"/>
    <w:rsid w:val="008446AE"/>
    <w:rsid w:val="00846DBD"/>
    <w:rsid w:val="00846E3D"/>
    <w:rsid w:val="00847776"/>
    <w:rsid w:val="00850285"/>
    <w:rsid w:val="00850755"/>
    <w:rsid w:val="008521A4"/>
    <w:rsid w:val="00855BC0"/>
    <w:rsid w:val="00857718"/>
    <w:rsid w:val="00865975"/>
    <w:rsid w:val="00867FD7"/>
    <w:rsid w:val="00871981"/>
    <w:rsid w:val="00871BA2"/>
    <w:rsid w:val="00873471"/>
    <w:rsid w:val="00876083"/>
    <w:rsid w:val="0087637F"/>
    <w:rsid w:val="008779F3"/>
    <w:rsid w:val="00883CC0"/>
    <w:rsid w:val="00885509"/>
    <w:rsid w:val="0088594C"/>
    <w:rsid w:val="00890C2F"/>
    <w:rsid w:val="00891BBA"/>
    <w:rsid w:val="00891E4D"/>
    <w:rsid w:val="008977F0"/>
    <w:rsid w:val="008A010F"/>
    <w:rsid w:val="008A08C5"/>
    <w:rsid w:val="008A1645"/>
    <w:rsid w:val="008A3C74"/>
    <w:rsid w:val="008A59BB"/>
    <w:rsid w:val="008A7A82"/>
    <w:rsid w:val="008B2A56"/>
    <w:rsid w:val="008B3390"/>
    <w:rsid w:val="008B4B6F"/>
    <w:rsid w:val="008B52B8"/>
    <w:rsid w:val="008B74FF"/>
    <w:rsid w:val="008B763C"/>
    <w:rsid w:val="008C35B7"/>
    <w:rsid w:val="008C3857"/>
    <w:rsid w:val="008C4F93"/>
    <w:rsid w:val="008D0F48"/>
    <w:rsid w:val="008D12C0"/>
    <w:rsid w:val="008D268C"/>
    <w:rsid w:val="008D5F24"/>
    <w:rsid w:val="008E20D5"/>
    <w:rsid w:val="008E36A1"/>
    <w:rsid w:val="008E4035"/>
    <w:rsid w:val="008E501E"/>
    <w:rsid w:val="008E79CD"/>
    <w:rsid w:val="008E7AE3"/>
    <w:rsid w:val="008F0016"/>
    <w:rsid w:val="008F2000"/>
    <w:rsid w:val="008F246F"/>
    <w:rsid w:val="008F431E"/>
    <w:rsid w:val="009000B5"/>
    <w:rsid w:val="00900681"/>
    <w:rsid w:val="0091113B"/>
    <w:rsid w:val="00912087"/>
    <w:rsid w:val="00923163"/>
    <w:rsid w:val="00925667"/>
    <w:rsid w:val="0093058C"/>
    <w:rsid w:val="00930F8F"/>
    <w:rsid w:val="009326B3"/>
    <w:rsid w:val="009327B4"/>
    <w:rsid w:val="009342A3"/>
    <w:rsid w:val="00935AB5"/>
    <w:rsid w:val="00936794"/>
    <w:rsid w:val="0093720C"/>
    <w:rsid w:val="00940659"/>
    <w:rsid w:val="00942772"/>
    <w:rsid w:val="00942E06"/>
    <w:rsid w:val="00947602"/>
    <w:rsid w:val="009534B9"/>
    <w:rsid w:val="00954B27"/>
    <w:rsid w:val="00956FEE"/>
    <w:rsid w:val="00960778"/>
    <w:rsid w:val="009659AF"/>
    <w:rsid w:val="00966176"/>
    <w:rsid w:val="00966C31"/>
    <w:rsid w:val="00970C81"/>
    <w:rsid w:val="00974F5B"/>
    <w:rsid w:val="009759AE"/>
    <w:rsid w:val="00982018"/>
    <w:rsid w:val="00984FB1"/>
    <w:rsid w:val="00986961"/>
    <w:rsid w:val="00986989"/>
    <w:rsid w:val="0099164E"/>
    <w:rsid w:val="009917D2"/>
    <w:rsid w:val="00993BCC"/>
    <w:rsid w:val="0099478D"/>
    <w:rsid w:val="009949A3"/>
    <w:rsid w:val="00996A84"/>
    <w:rsid w:val="00997320"/>
    <w:rsid w:val="009A209F"/>
    <w:rsid w:val="009B415E"/>
    <w:rsid w:val="009B6771"/>
    <w:rsid w:val="009C3CED"/>
    <w:rsid w:val="009C4A95"/>
    <w:rsid w:val="009C6601"/>
    <w:rsid w:val="009D13BC"/>
    <w:rsid w:val="009D24D9"/>
    <w:rsid w:val="009D2BED"/>
    <w:rsid w:val="009D3753"/>
    <w:rsid w:val="009E004B"/>
    <w:rsid w:val="009E1DA3"/>
    <w:rsid w:val="009E1E35"/>
    <w:rsid w:val="009E6AC0"/>
    <w:rsid w:val="009E7F25"/>
    <w:rsid w:val="009F514F"/>
    <w:rsid w:val="00A026B4"/>
    <w:rsid w:val="00A02B6D"/>
    <w:rsid w:val="00A02F23"/>
    <w:rsid w:val="00A0446C"/>
    <w:rsid w:val="00A06CDB"/>
    <w:rsid w:val="00A140C1"/>
    <w:rsid w:val="00A16FB7"/>
    <w:rsid w:val="00A20FBA"/>
    <w:rsid w:val="00A250D8"/>
    <w:rsid w:val="00A25178"/>
    <w:rsid w:val="00A26960"/>
    <w:rsid w:val="00A2784A"/>
    <w:rsid w:val="00A308F2"/>
    <w:rsid w:val="00A32249"/>
    <w:rsid w:val="00A3359E"/>
    <w:rsid w:val="00A343BE"/>
    <w:rsid w:val="00A34754"/>
    <w:rsid w:val="00A35A86"/>
    <w:rsid w:val="00A37493"/>
    <w:rsid w:val="00A46D21"/>
    <w:rsid w:val="00A574EC"/>
    <w:rsid w:val="00A60DB7"/>
    <w:rsid w:val="00A659A1"/>
    <w:rsid w:val="00A717A1"/>
    <w:rsid w:val="00A731B0"/>
    <w:rsid w:val="00A74C06"/>
    <w:rsid w:val="00A7522C"/>
    <w:rsid w:val="00A806D3"/>
    <w:rsid w:val="00A81C78"/>
    <w:rsid w:val="00A8404B"/>
    <w:rsid w:val="00A84826"/>
    <w:rsid w:val="00A84C32"/>
    <w:rsid w:val="00A93008"/>
    <w:rsid w:val="00A93290"/>
    <w:rsid w:val="00A945C1"/>
    <w:rsid w:val="00AA0666"/>
    <w:rsid w:val="00AA3041"/>
    <w:rsid w:val="00AA6CFF"/>
    <w:rsid w:val="00AB05C0"/>
    <w:rsid w:val="00AB2F67"/>
    <w:rsid w:val="00AB412F"/>
    <w:rsid w:val="00AB5530"/>
    <w:rsid w:val="00AB728D"/>
    <w:rsid w:val="00AC0209"/>
    <w:rsid w:val="00AC7B58"/>
    <w:rsid w:val="00AD4BA0"/>
    <w:rsid w:val="00AD7227"/>
    <w:rsid w:val="00AD7626"/>
    <w:rsid w:val="00AE0F04"/>
    <w:rsid w:val="00AE743A"/>
    <w:rsid w:val="00AF453D"/>
    <w:rsid w:val="00AF59FC"/>
    <w:rsid w:val="00B0010C"/>
    <w:rsid w:val="00B009CC"/>
    <w:rsid w:val="00B0468D"/>
    <w:rsid w:val="00B04F45"/>
    <w:rsid w:val="00B05B1A"/>
    <w:rsid w:val="00B076B4"/>
    <w:rsid w:val="00B10F8F"/>
    <w:rsid w:val="00B11CB8"/>
    <w:rsid w:val="00B1356F"/>
    <w:rsid w:val="00B143C3"/>
    <w:rsid w:val="00B17C6E"/>
    <w:rsid w:val="00B2219F"/>
    <w:rsid w:val="00B227A9"/>
    <w:rsid w:val="00B261AB"/>
    <w:rsid w:val="00B44063"/>
    <w:rsid w:val="00B4436A"/>
    <w:rsid w:val="00B44AF3"/>
    <w:rsid w:val="00B50103"/>
    <w:rsid w:val="00B51517"/>
    <w:rsid w:val="00B52FF6"/>
    <w:rsid w:val="00B5393F"/>
    <w:rsid w:val="00B6646A"/>
    <w:rsid w:val="00B66853"/>
    <w:rsid w:val="00B70AAE"/>
    <w:rsid w:val="00B71189"/>
    <w:rsid w:val="00B77FEE"/>
    <w:rsid w:val="00B8266A"/>
    <w:rsid w:val="00B83D10"/>
    <w:rsid w:val="00B865D1"/>
    <w:rsid w:val="00B86C90"/>
    <w:rsid w:val="00B90AC6"/>
    <w:rsid w:val="00B90E44"/>
    <w:rsid w:val="00B948E4"/>
    <w:rsid w:val="00BA0EA7"/>
    <w:rsid w:val="00BA1D95"/>
    <w:rsid w:val="00BA44E7"/>
    <w:rsid w:val="00BA4CF6"/>
    <w:rsid w:val="00BB1978"/>
    <w:rsid w:val="00BB2C7B"/>
    <w:rsid w:val="00BB6DEE"/>
    <w:rsid w:val="00BC07B9"/>
    <w:rsid w:val="00BC1946"/>
    <w:rsid w:val="00BD1CA1"/>
    <w:rsid w:val="00BD4D95"/>
    <w:rsid w:val="00BE3105"/>
    <w:rsid w:val="00BE3F05"/>
    <w:rsid w:val="00BE4294"/>
    <w:rsid w:val="00BE5236"/>
    <w:rsid w:val="00BF00E7"/>
    <w:rsid w:val="00BF115E"/>
    <w:rsid w:val="00BF3808"/>
    <w:rsid w:val="00C04689"/>
    <w:rsid w:val="00C056C7"/>
    <w:rsid w:val="00C05A7C"/>
    <w:rsid w:val="00C064FE"/>
    <w:rsid w:val="00C07FC8"/>
    <w:rsid w:val="00C103B9"/>
    <w:rsid w:val="00C11189"/>
    <w:rsid w:val="00C122ED"/>
    <w:rsid w:val="00C21E05"/>
    <w:rsid w:val="00C2233F"/>
    <w:rsid w:val="00C24DC2"/>
    <w:rsid w:val="00C268CA"/>
    <w:rsid w:val="00C27473"/>
    <w:rsid w:val="00C314EB"/>
    <w:rsid w:val="00C31DC2"/>
    <w:rsid w:val="00C420E1"/>
    <w:rsid w:val="00C57FE5"/>
    <w:rsid w:val="00C75E41"/>
    <w:rsid w:val="00C77DAE"/>
    <w:rsid w:val="00C81C02"/>
    <w:rsid w:val="00C862B5"/>
    <w:rsid w:val="00C871B1"/>
    <w:rsid w:val="00C87FB0"/>
    <w:rsid w:val="00C91003"/>
    <w:rsid w:val="00C94253"/>
    <w:rsid w:val="00C94518"/>
    <w:rsid w:val="00C969CE"/>
    <w:rsid w:val="00C971E7"/>
    <w:rsid w:val="00C972FB"/>
    <w:rsid w:val="00C97C7E"/>
    <w:rsid w:val="00CA207C"/>
    <w:rsid w:val="00CA286F"/>
    <w:rsid w:val="00CB2102"/>
    <w:rsid w:val="00CB4023"/>
    <w:rsid w:val="00CC2244"/>
    <w:rsid w:val="00CC49EF"/>
    <w:rsid w:val="00CC4A39"/>
    <w:rsid w:val="00CC60F4"/>
    <w:rsid w:val="00CD29A3"/>
    <w:rsid w:val="00CD2E84"/>
    <w:rsid w:val="00CD4808"/>
    <w:rsid w:val="00CD6175"/>
    <w:rsid w:val="00CD6FC2"/>
    <w:rsid w:val="00CE0AC1"/>
    <w:rsid w:val="00CF0341"/>
    <w:rsid w:val="00CF683E"/>
    <w:rsid w:val="00D00A42"/>
    <w:rsid w:val="00D00CE6"/>
    <w:rsid w:val="00D0225C"/>
    <w:rsid w:val="00D0762C"/>
    <w:rsid w:val="00D076B7"/>
    <w:rsid w:val="00D126B8"/>
    <w:rsid w:val="00D15F55"/>
    <w:rsid w:val="00D17068"/>
    <w:rsid w:val="00D172A8"/>
    <w:rsid w:val="00D17376"/>
    <w:rsid w:val="00D27D1F"/>
    <w:rsid w:val="00D34660"/>
    <w:rsid w:val="00D37B20"/>
    <w:rsid w:val="00D414D4"/>
    <w:rsid w:val="00D421B3"/>
    <w:rsid w:val="00D46548"/>
    <w:rsid w:val="00D47C82"/>
    <w:rsid w:val="00D52A0F"/>
    <w:rsid w:val="00D53517"/>
    <w:rsid w:val="00D541C9"/>
    <w:rsid w:val="00D56E76"/>
    <w:rsid w:val="00D6718C"/>
    <w:rsid w:val="00D67B8F"/>
    <w:rsid w:val="00D7271A"/>
    <w:rsid w:val="00D74382"/>
    <w:rsid w:val="00D76512"/>
    <w:rsid w:val="00D906AA"/>
    <w:rsid w:val="00D9118B"/>
    <w:rsid w:val="00D928CF"/>
    <w:rsid w:val="00D93413"/>
    <w:rsid w:val="00D94CCB"/>
    <w:rsid w:val="00D9743A"/>
    <w:rsid w:val="00D97EE2"/>
    <w:rsid w:val="00DA14A0"/>
    <w:rsid w:val="00DB059E"/>
    <w:rsid w:val="00DB1529"/>
    <w:rsid w:val="00DB155D"/>
    <w:rsid w:val="00DB2DB0"/>
    <w:rsid w:val="00DB43C2"/>
    <w:rsid w:val="00DB4578"/>
    <w:rsid w:val="00DB60FD"/>
    <w:rsid w:val="00DB6206"/>
    <w:rsid w:val="00DB6730"/>
    <w:rsid w:val="00DB7A3E"/>
    <w:rsid w:val="00DB7C3D"/>
    <w:rsid w:val="00DC3663"/>
    <w:rsid w:val="00DC3822"/>
    <w:rsid w:val="00DC6792"/>
    <w:rsid w:val="00DD604F"/>
    <w:rsid w:val="00DD6F5F"/>
    <w:rsid w:val="00DD7C96"/>
    <w:rsid w:val="00DF1A51"/>
    <w:rsid w:val="00DF342C"/>
    <w:rsid w:val="00DF4044"/>
    <w:rsid w:val="00DF4302"/>
    <w:rsid w:val="00DF72EB"/>
    <w:rsid w:val="00E00D5C"/>
    <w:rsid w:val="00E03E98"/>
    <w:rsid w:val="00E05D9C"/>
    <w:rsid w:val="00E135A9"/>
    <w:rsid w:val="00E157D6"/>
    <w:rsid w:val="00E16652"/>
    <w:rsid w:val="00E21437"/>
    <w:rsid w:val="00E27C85"/>
    <w:rsid w:val="00E336E2"/>
    <w:rsid w:val="00E4025F"/>
    <w:rsid w:val="00E403DE"/>
    <w:rsid w:val="00E41960"/>
    <w:rsid w:val="00E53644"/>
    <w:rsid w:val="00E56DDE"/>
    <w:rsid w:val="00E57027"/>
    <w:rsid w:val="00E5759A"/>
    <w:rsid w:val="00E6368A"/>
    <w:rsid w:val="00E6615D"/>
    <w:rsid w:val="00E66DCE"/>
    <w:rsid w:val="00E672DD"/>
    <w:rsid w:val="00E75328"/>
    <w:rsid w:val="00E777A4"/>
    <w:rsid w:val="00E87191"/>
    <w:rsid w:val="00E90D44"/>
    <w:rsid w:val="00E93561"/>
    <w:rsid w:val="00E93E73"/>
    <w:rsid w:val="00EA118D"/>
    <w:rsid w:val="00EA1C06"/>
    <w:rsid w:val="00EA356B"/>
    <w:rsid w:val="00EA6D53"/>
    <w:rsid w:val="00EB0586"/>
    <w:rsid w:val="00EB31E1"/>
    <w:rsid w:val="00EB3C10"/>
    <w:rsid w:val="00EB6BE8"/>
    <w:rsid w:val="00EB7197"/>
    <w:rsid w:val="00EB75E9"/>
    <w:rsid w:val="00EC5AD6"/>
    <w:rsid w:val="00ED189D"/>
    <w:rsid w:val="00ED54DC"/>
    <w:rsid w:val="00ED631F"/>
    <w:rsid w:val="00EE06F0"/>
    <w:rsid w:val="00EE1327"/>
    <w:rsid w:val="00EE2D50"/>
    <w:rsid w:val="00EE3F69"/>
    <w:rsid w:val="00EF0A4D"/>
    <w:rsid w:val="00EF6497"/>
    <w:rsid w:val="00EF6CB5"/>
    <w:rsid w:val="00F04742"/>
    <w:rsid w:val="00F04E13"/>
    <w:rsid w:val="00F06B66"/>
    <w:rsid w:val="00F073DF"/>
    <w:rsid w:val="00F17C9C"/>
    <w:rsid w:val="00F20780"/>
    <w:rsid w:val="00F219CB"/>
    <w:rsid w:val="00F21E56"/>
    <w:rsid w:val="00F22428"/>
    <w:rsid w:val="00F249BE"/>
    <w:rsid w:val="00F26458"/>
    <w:rsid w:val="00F300DE"/>
    <w:rsid w:val="00F356B5"/>
    <w:rsid w:val="00F40215"/>
    <w:rsid w:val="00F44F99"/>
    <w:rsid w:val="00F45B79"/>
    <w:rsid w:val="00F4799D"/>
    <w:rsid w:val="00F5261A"/>
    <w:rsid w:val="00F5549F"/>
    <w:rsid w:val="00F60668"/>
    <w:rsid w:val="00F658E6"/>
    <w:rsid w:val="00F703C7"/>
    <w:rsid w:val="00F713E3"/>
    <w:rsid w:val="00F733DB"/>
    <w:rsid w:val="00F76698"/>
    <w:rsid w:val="00F81158"/>
    <w:rsid w:val="00F823A1"/>
    <w:rsid w:val="00F82511"/>
    <w:rsid w:val="00F868E5"/>
    <w:rsid w:val="00F87B69"/>
    <w:rsid w:val="00F87B9A"/>
    <w:rsid w:val="00F937E2"/>
    <w:rsid w:val="00F94C59"/>
    <w:rsid w:val="00F94CEE"/>
    <w:rsid w:val="00F97523"/>
    <w:rsid w:val="00F97B94"/>
    <w:rsid w:val="00FA084A"/>
    <w:rsid w:val="00FA3D94"/>
    <w:rsid w:val="00FC5781"/>
    <w:rsid w:val="00FD0BC3"/>
    <w:rsid w:val="00FD1CB1"/>
    <w:rsid w:val="00FD4717"/>
    <w:rsid w:val="00FD55A7"/>
    <w:rsid w:val="00FE092F"/>
    <w:rsid w:val="00FE3081"/>
    <w:rsid w:val="00FE43E0"/>
    <w:rsid w:val="00FE4C48"/>
    <w:rsid w:val="00FF1696"/>
    <w:rsid w:val="00FF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742"/>
    <w:rPr>
      <w:rFonts w:ascii="Tahoma" w:hAnsi="Tahoma" w:cs="Tahoma"/>
      <w:sz w:val="16"/>
      <w:szCs w:val="16"/>
    </w:rPr>
  </w:style>
  <w:style w:type="character" w:customStyle="1" w:styleId="a4">
    <w:name w:val="Текст выноски Знак"/>
    <w:basedOn w:val="a0"/>
    <w:link w:val="a3"/>
    <w:uiPriority w:val="99"/>
    <w:semiHidden/>
    <w:rsid w:val="00F04742"/>
    <w:rPr>
      <w:rFonts w:ascii="Tahoma" w:eastAsia="Times New Roman" w:hAnsi="Tahoma" w:cs="Tahoma"/>
      <w:sz w:val="16"/>
      <w:szCs w:val="16"/>
      <w:lang w:eastAsia="ru-RU"/>
    </w:rPr>
  </w:style>
  <w:style w:type="paragraph" w:styleId="a5">
    <w:name w:val="header"/>
    <w:basedOn w:val="a"/>
    <w:link w:val="a6"/>
    <w:uiPriority w:val="99"/>
    <w:unhideWhenUsed/>
    <w:rsid w:val="006D213A"/>
    <w:pPr>
      <w:tabs>
        <w:tab w:val="center" w:pos="4677"/>
        <w:tab w:val="right" w:pos="9355"/>
      </w:tabs>
    </w:pPr>
  </w:style>
  <w:style w:type="character" w:customStyle="1" w:styleId="a6">
    <w:name w:val="Верхний колонтитул Знак"/>
    <w:basedOn w:val="a0"/>
    <w:link w:val="a5"/>
    <w:uiPriority w:val="99"/>
    <w:rsid w:val="006D21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213A"/>
    <w:pPr>
      <w:tabs>
        <w:tab w:val="center" w:pos="4677"/>
        <w:tab w:val="right" w:pos="9355"/>
      </w:tabs>
    </w:pPr>
  </w:style>
  <w:style w:type="character" w:customStyle="1" w:styleId="a8">
    <w:name w:val="Нижний колонтитул Знак"/>
    <w:basedOn w:val="a0"/>
    <w:link w:val="a7"/>
    <w:uiPriority w:val="99"/>
    <w:rsid w:val="006D21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742"/>
    <w:rPr>
      <w:rFonts w:ascii="Tahoma" w:hAnsi="Tahoma" w:cs="Tahoma"/>
      <w:sz w:val="16"/>
      <w:szCs w:val="16"/>
    </w:rPr>
  </w:style>
  <w:style w:type="character" w:customStyle="1" w:styleId="a4">
    <w:name w:val="Текст выноски Знак"/>
    <w:basedOn w:val="a0"/>
    <w:link w:val="a3"/>
    <w:uiPriority w:val="99"/>
    <w:semiHidden/>
    <w:rsid w:val="00F04742"/>
    <w:rPr>
      <w:rFonts w:ascii="Tahoma" w:eastAsia="Times New Roman" w:hAnsi="Tahoma" w:cs="Tahoma"/>
      <w:sz w:val="16"/>
      <w:szCs w:val="16"/>
      <w:lang w:eastAsia="ru-RU"/>
    </w:rPr>
  </w:style>
  <w:style w:type="paragraph" w:styleId="a5">
    <w:name w:val="header"/>
    <w:basedOn w:val="a"/>
    <w:link w:val="a6"/>
    <w:uiPriority w:val="99"/>
    <w:unhideWhenUsed/>
    <w:rsid w:val="006D213A"/>
    <w:pPr>
      <w:tabs>
        <w:tab w:val="center" w:pos="4677"/>
        <w:tab w:val="right" w:pos="9355"/>
      </w:tabs>
    </w:pPr>
  </w:style>
  <w:style w:type="character" w:customStyle="1" w:styleId="a6">
    <w:name w:val="Верхний колонтитул Знак"/>
    <w:basedOn w:val="a0"/>
    <w:link w:val="a5"/>
    <w:uiPriority w:val="99"/>
    <w:rsid w:val="006D21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D213A"/>
    <w:pPr>
      <w:tabs>
        <w:tab w:val="center" w:pos="4677"/>
        <w:tab w:val="right" w:pos="9355"/>
      </w:tabs>
    </w:pPr>
  </w:style>
  <w:style w:type="character" w:customStyle="1" w:styleId="a8">
    <w:name w:val="Нижний колонтитул Знак"/>
    <w:basedOn w:val="a0"/>
    <w:link w:val="a7"/>
    <w:uiPriority w:val="99"/>
    <w:rsid w:val="006D21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368932">
      <w:bodyDiv w:val="1"/>
      <w:marLeft w:val="0"/>
      <w:marRight w:val="0"/>
      <w:marTop w:val="0"/>
      <w:marBottom w:val="0"/>
      <w:divBdr>
        <w:top w:val="none" w:sz="0" w:space="0" w:color="auto"/>
        <w:left w:val="none" w:sz="0" w:space="0" w:color="auto"/>
        <w:bottom w:val="none" w:sz="0" w:space="0" w:color="auto"/>
        <w:right w:val="none" w:sz="0" w:space="0" w:color="auto"/>
      </w:divBdr>
      <w:divsChild>
        <w:div w:id="645400767">
          <w:marLeft w:val="0"/>
          <w:marRight w:val="0"/>
          <w:marTop w:val="0"/>
          <w:marBottom w:val="0"/>
          <w:divBdr>
            <w:top w:val="none" w:sz="0" w:space="0" w:color="auto"/>
            <w:left w:val="none" w:sz="0" w:space="0" w:color="auto"/>
            <w:bottom w:val="none" w:sz="0" w:space="0" w:color="auto"/>
            <w:right w:val="none" w:sz="0" w:space="0" w:color="auto"/>
          </w:divBdr>
        </w:div>
        <w:div w:id="518273591">
          <w:marLeft w:val="0"/>
          <w:marRight w:val="0"/>
          <w:marTop w:val="0"/>
          <w:marBottom w:val="0"/>
          <w:divBdr>
            <w:top w:val="none" w:sz="0" w:space="0" w:color="auto"/>
            <w:left w:val="none" w:sz="0" w:space="0" w:color="auto"/>
            <w:bottom w:val="none" w:sz="0" w:space="0" w:color="auto"/>
            <w:right w:val="none" w:sz="0" w:space="0" w:color="auto"/>
          </w:divBdr>
        </w:div>
        <w:div w:id="1825657935">
          <w:marLeft w:val="0"/>
          <w:marRight w:val="0"/>
          <w:marTop w:val="0"/>
          <w:marBottom w:val="0"/>
          <w:divBdr>
            <w:top w:val="none" w:sz="0" w:space="0" w:color="auto"/>
            <w:left w:val="none" w:sz="0" w:space="0" w:color="auto"/>
            <w:bottom w:val="none" w:sz="0" w:space="0" w:color="auto"/>
            <w:right w:val="none" w:sz="0" w:space="0" w:color="auto"/>
          </w:divBdr>
        </w:div>
        <w:div w:id="155197035">
          <w:marLeft w:val="0"/>
          <w:marRight w:val="0"/>
          <w:marTop w:val="0"/>
          <w:marBottom w:val="0"/>
          <w:divBdr>
            <w:top w:val="none" w:sz="0" w:space="0" w:color="auto"/>
            <w:left w:val="none" w:sz="0" w:space="0" w:color="auto"/>
            <w:bottom w:val="none" w:sz="0" w:space="0" w:color="auto"/>
            <w:right w:val="none" w:sz="0" w:space="0" w:color="auto"/>
          </w:divBdr>
        </w:div>
        <w:div w:id="124200970">
          <w:marLeft w:val="0"/>
          <w:marRight w:val="0"/>
          <w:marTop w:val="0"/>
          <w:marBottom w:val="0"/>
          <w:divBdr>
            <w:top w:val="none" w:sz="0" w:space="0" w:color="auto"/>
            <w:left w:val="none" w:sz="0" w:space="0" w:color="auto"/>
            <w:bottom w:val="none" w:sz="0" w:space="0" w:color="auto"/>
            <w:right w:val="none" w:sz="0" w:space="0" w:color="auto"/>
          </w:divBdr>
        </w:div>
        <w:div w:id="610434191">
          <w:marLeft w:val="0"/>
          <w:marRight w:val="0"/>
          <w:marTop w:val="0"/>
          <w:marBottom w:val="0"/>
          <w:divBdr>
            <w:top w:val="none" w:sz="0" w:space="0" w:color="auto"/>
            <w:left w:val="none" w:sz="0" w:space="0" w:color="auto"/>
            <w:bottom w:val="none" w:sz="0" w:space="0" w:color="auto"/>
            <w:right w:val="none" w:sz="0" w:space="0" w:color="auto"/>
          </w:divBdr>
        </w:div>
        <w:div w:id="487089803">
          <w:marLeft w:val="0"/>
          <w:marRight w:val="0"/>
          <w:marTop w:val="0"/>
          <w:marBottom w:val="0"/>
          <w:divBdr>
            <w:top w:val="none" w:sz="0" w:space="0" w:color="auto"/>
            <w:left w:val="none" w:sz="0" w:space="0" w:color="auto"/>
            <w:bottom w:val="none" w:sz="0" w:space="0" w:color="auto"/>
            <w:right w:val="none" w:sz="0" w:space="0" w:color="auto"/>
          </w:divBdr>
        </w:div>
        <w:div w:id="451480980">
          <w:marLeft w:val="0"/>
          <w:marRight w:val="0"/>
          <w:marTop w:val="0"/>
          <w:marBottom w:val="0"/>
          <w:divBdr>
            <w:top w:val="none" w:sz="0" w:space="0" w:color="auto"/>
            <w:left w:val="none" w:sz="0" w:space="0" w:color="auto"/>
            <w:bottom w:val="none" w:sz="0" w:space="0" w:color="auto"/>
            <w:right w:val="none" w:sz="0" w:space="0" w:color="auto"/>
          </w:divBdr>
        </w:div>
        <w:div w:id="2143497658">
          <w:marLeft w:val="0"/>
          <w:marRight w:val="0"/>
          <w:marTop w:val="0"/>
          <w:marBottom w:val="0"/>
          <w:divBdr>
            <w:top w:val="none" w:sz="0" w:space="0" w:color="auto"/>
            <w:left w:val="none" w:sz="0" w:space="0" w:color="auto"/>
            <w:bottom w:val="none" w:sz="0" w:space="0" w:color="auto"/>
            <w:right w:val="none" w:sz="0" w:space="0" w:color="auto"/>
          </w:divBdr>
        </w:div>
        <w:div w:id="1013142892">
          <w:marLeft w:val="0"/>
          <w:marRight w:val="0"/>
          <w:marTop w:val="0"/>
          <w:marBottom w:val="0"/>
          <w:divBdr>
            <w:top w:val="none" w:sz="0" w:space="0" w:color="auto"/>
            <w:left w:val="none" w:sz="0" w:space="0" w:color="auto"/>
            <w:bottom w:val="none" w:sz="0" w:space="0" w:color="auto"/>
            <w:right w:val="none" w:sz="0" w:space="0" w:color="auto"/>
          </w:divBdr>
        </w:div>
        <w:div w:id="555626727">
          <w:marLeft w:val="0"/>
          <w:marRight w:val="0"/>
          <w:marTop w:val="0"/>
          <w:marBottom w:val="0"/>
          <w:divBdr>
            <w:top w:val="none" w:sz="0" w:space="0" w:color="auto"/>
            <w:left w:val="none" w:sz="0" w:space="0" w:color="auto"/>
            <w:bottom w:val="none" w:sz="0" w:space="0" w:color="auto"/>
            <w:right w:val="none" w:sz="0" w:space="0" w:color="auto"/>
          </w:divBdr>
        </w:div>
        <w:div w:id="662273231">
          <w:marLeft w:val="0"/>
          <w:marRight w:val="0"/>
          <w:marTop w:val="0"/>
          <w:marBottom w:val="0"/>
          <w:divBdr>
            <w:top w:val="none" w:sz="0" w:space="0" w:color="auto"/>
            <w:left w:val="none" w:sz="0" w:space="0" w:color="auto"/>
            <w:bottom w:val="none" w:sz="0" w:space="0" w:color="auto"/>
            <w:right w:val="none" w:sz="0" w:space="0" w:color="auto"/>
          </w:divBdr>
        </w:div>
        <w:div w:id="892430836">
          <w:marLeft w:val="0"/>
          <w:marRight w:val="0"/>
          <w:marTop w:val="0"/>
          <w:marBottom w:val="0"/>
          <w:divBdr>
            <w:top w:val="none" w:sz="0" w:space="0" w:color="auto"/>
            <w:left w:val="none" w:sz="0" w:space="0" w:color="auto"/>
            <w:bottom w:val="none" w:sz="0" w:space="0" w:color="auto"/>
            <w:right w:val="none" w:sz="0" w:space="0" w:color="auto"/>
          </w:divBdr>
        </w:div>
        <w:div w:id="1756436793">
          <w:marLeft w:val="0"/>
          <w:marRight w:val="0"/>
          <w:marTop w:val="0"/>
          <w:marBottom w:val="0"/>
          <w:divBdr>
            <w:top w:val="none" w:sz="0" w:space="0" w:color="auto"/>
            <w:left w:val="none" w:sz="0" w:space="0" w:color="auto"/>
            <w:bottom w:val="none" w:sz="0" w:space="0" w:color="auto"/>
            <w:right w:val="none" w:sz="0" w:space="0" w:color="auto"/>
          </w:divBdr>
        </w:div>
        <w:div w:id="547424813">
          <w:marLeft w:val="0"/>
          <w:marRight w:val="0"/>
          <w:marTop w:val="0"/>
          <w:marBottom w:val="0"/>
          <w:divBdr>
            <w:top w:val="none" w:sz="0" w:space="0" w:color="auto"/>
            <w:left w:val="none" w:sz="0" w:space="0" w:color="auto"/>
            <w:bottom w:val="none" w:sz="0" w:space="0" w:color="auto"/>
            <w:right w:val="none" w:sz="0" w:space="0" w:color="auto"/>
          </w:divBdr>
        </w:div>
        <w:div w:id="1955866317">
          <w:marLeft w:val="0"/>
          <w:marRight w:val="0"/>
          <w:marTop w:val="0"/>
          <w:marBottom w:val="0"/>
          <w:divBdr>
            <w:top w:val="none" w:sz="0" w:space="0" w:color="auto"/>
            <w:left w:val="none" w:sz="0" w:space="0" w:color="auto"/>
            <w:bottom w:val="none" w:sz="0" w:space="0" w:color="auto"/>
            <w:right w:val="none" w:sz="0" w:space="0" w:color="auto"/>
          </w:divBdr>
        </w:div>
      </w:divsChild>
    </w:div>
    <w:div w:id="916205550">
      <w:bodyDiv w:val="1"/>
      <w:marLeft w:val="0"/>
      <w:marRight w:val="0"/>
      <w:marTop w:val="0"/>
      <w:marBottom w:val="0"/>
      <w:divBdr>
        <w:top w:val="none" w:sz="0" w:space="0" w:color="auto"/>
        <w:left w:val="none" w:sz="0" w:space="0" w:color="auto"/>
        <w:bottom w:val="none" w:sz="0" w:space="0" w:color="auto"/>
        <w:right w:val="none" w:sz="0" w:space="0" w:color="auto"/>
      </w:divBdr>
      <w:divsChild>
        <w:div w:id="206531510">
          <w:marLeft w:val="0"/>
          <w:marRight w:val="0"/>
          <w:marTop w:val="0"/>
          <w:marBottom w:val="0"/>
          <w:divBdr>
            <w:top w:val="none" w:sz="0" w:space="0" w:color="auto"/>
            <w:left w:val="none" w:sz="0" w:space="0" w:color="auto"/>
            <w:bottom w:val="none" w:sz="0" w:space="0" w:color="auto"/>
            <w:right w:val="none" w:sz="0" w:space="0" w:color="auto"/>
          </w:divBdr>
        </w:div>
        <w:div w:id="1297374556">
          <w:marLeft w:val="0"/>
          <w:marRight w:val="0"/>
          <w:marTop w:val="0"/>
          <w:marBottom w:val="0"/>
          <w:divBdr>
            <w:top w:val="none" w:sz="0" w:space="0" w:color="auto"/>
            <w:left w:val="none" w:sz="0" w:space="0" w:color="auto"/>
            <w:bottom w:val="none" w:sz="0" w:space="0" w:color="auto"/>
            <w:right w:val="none" w:sz="0" w:space="0" w:color="auto"/>
          </w:divBdr>
        </w:div>
        <w:div w:id="770471732">
          <w:marLeft w:val="0"/>
          <w:marRight w:val="0"/>
          <w:marTop w:val="0"/>
          <w:marBottom w:val="0"/>
          <w:divBdr>
            <w:top w:val="none" w:sz="0" w:space="0" w:color="auto"/>
            <w:left w:val="none" w:sz="0" w:space="0" w:color="auto"/>
            <w:bottom w:val="none" w:sz="0" w:space="0" w:color="auto"/>
            <w:right w:val="none" w:sz="0" w:space="0" w:color="auto"/>
          </w:divBdr>
        </w:div>
      </w:divsChild>
    </w:div>
    <w:div w:id="1383285469">
      <w:bodyDiv w:val="1"/>
      <w:marLeft w:val="0"/>
      <w:marRight w:val="0"/>
      <w:marTop w:val="0"/>
      <w:marBottom w:val="0"/>
      <w:divBdr>
        <w:top w:val="none" w:sz="0" w:space="0" w:color="auto"/>
        <w:left w:val="none" w:sz="0" w:space="0" w:color="auto"/>
        <w:bottom w:val="none" w:sz="0" w:space="0" w:color="auto"/>
        <w:right w:val="none" w:sz="0" w:space="0" w:color="auto"/>
      </w:divBdr>
      <w:divsChild>
        <w:div w:id="130681726">
          <w:marLeft w:val="0"/>
          <w:marRight w:val="0"/>
          <w:marTop w:val="0"/>
          <w:marBottom w:val="0"/>
          <w:divBdr>
            <w:top w:val="none" w:sz="0" w:space="0" w:color="auto"/>
            <w:left w:val="none" w:sz="0" w:space="0" w:color="auto"/>
            <w:bottom w:val="none" w:sz="0" w:space="0" w:color="auto"/>
            <w:right w:val="none" w:sz="0" w:space="0" w:color="auto"/>
          </w:divBdr>
        </w:div>
        <w:div w:id="1855920166">
          <w:marLeft w:val="0"/>
          <w:marRight w:val="0"/>
          <w:marTop w:val="0"/>
          <w:marBottom w:val="0"/>
          <w:divBdr>
            <w:top w:val="none" w:sz="0" w:space="0" w:color="auto"/>
            <w:left w:val="none" w:sz="0" w:space="0" w:color="auto"/>
            <w:bottom w:val="none" w:sz="0" w:space="0" w:color="auto"/>
            <w:right w:val="none" w:sz="0" w:space="0" w:color="auto"/>
          </w:divBdr>
        </w:div>
        <w:div w:id="2014870765">
          <w:marLeft w:val="0"/>
          <w:marRight w:val="0"/>
          <w:marTop w:val="0"/>
          <w:marBottom w:val="0"/>
          <w:divBdr>
            <w:top w:val="none" w:sz="0" w:space="0" w:color="auto"/>
            <w:left w:val="none" w:sz="0" w:space="0" w:color="auto"/>
            <w:bottom w:val="none" w:sz="0" w:space="0" w:color="auto"/>
            <w:right w:val="none" w:sz="0" w:space="0" w:color="auto"/>
          </w:divBdr>
        </w:div>
        <w:div w:id="1031491339">
          <w:marLeft w:val="0"/>
          <w:marRight w:val="0"/>
          <w:marTop w:val="0"/>
          <w:marBottom w:val="0"/>
          <w:divBdr>
            <w:top w:val="none" w:sz="0" w:space="0" w:color="auto"/>
            <w:left w:val="none" w:sz="0" w:space="0" w:color="auto"/>
            <w:bottom w:val="none" w:sz="0" w:space="0" w:color="auto"/>
            <w:right w:val="none" w:sz="0" w:space="0" w:color="auto"/>
          </w:divBdr>
        </w:div>
        <w:div w:id="2103601545">
          <w:marLeft w:val="0"/>
          <w:marRight w:val="0"/>
          <w:marTop w:val="0"/>
          <w:marBottom w:val="0"/>
          <w:divBdr>
            <w:top w:val="none" w:sz="0" w:space="0" w:color="auto"/>
            <w:left w:val="none" w:sz="0" w:space="0" w:color="auto"/>
            <w:bottom w:val="none" w:sz="0" w:space="0" w:color="auto"/>
            <w:right w:val="none" w:sz="0" w:space="0" w:color="auto"/>
          </w:divBdr>
        </w:div>
        <w:div w:id="1323852292">
          <w:marLeft w:val="0"/>
          <w:marRight w:val="0"/>
          <w:marTop w:val="0"/>
          <w:marBottom w:val="0"/>
          <w:divBdr>
            <w:top w:val="none" w:sz="0" w:space="0" w:color="auto"/>
            <w:left w:val="none" w:sz="0" w:space="0" w:color="auto"/>
            <w:bottom w:val="none" w:sz="0" w:space="0" w:color="auto"/>
            <w:right w:val="none" w:sz="0" w:space="0" w:color="auto"/>
          </w:divBdr>
        </w:div>
        <w:div w:id="1572471457">
          <w:marLeft w:val="0"/>
          <w:marRight w:val="0"/>
          <w:marTop w:val="0"/>
          <w:marBottom w:val="0"/>
          <w:divBdr>
            <w:top w:val="none" w:sz="0" w:space="0" w:color="auto"/>
            <w:left w:val="none" w:sz="0" w:space="0" w:color="auto"/>
            <w:bottom w:val="none" w:sz="0" w:space="0" w:color="auto"/>
            <w:right w:val="none" w:sz="0" w:space="0" w:color="auto"/>
          </w:divBdr>
        </w:div>
        <w:div w:id="1376272256">
          <w:marLeft w:val="0"/>
          <w:marRight w:val="0"/>
          <w:marTop w:val="0"/>
          <w:marBottom w:val="0"/>
          <w:divBdr>
            <w:top w:val="none" w:sz="0" w:space="0" w:color="auto"/>
            <w:left w:val="none" w:sz="0" w:space="0" w:color="auto"/>
            <w:bottom w:val="none" w:sz="0" w:space="0" w:color="auto"/>
            <w:right w:val="none" w:sz="0" w:space="0" w:color="auto"/>
          </w:divBdr>
        </w:div>
        <w:div w:id="992754614">
          <w:marLeft w:val="0"/>
          <w:marRight w:val="0"/>
          <w:marTop w:val="0"/>
          <w:marBottom w:val="0"/>
          <w:divBdr>
            <w:top w:val="none" w:sz="0" w:space="0" w:color="auto"/>
            <w:left w:val="none" w:sz="0" w:space="0" w:color="auto"/>
            <w:bottom w:val="none" w:sz="0" w:space="0" w:color="auto"/>
            <w:right w:val="none" w:sz="0" w:space="0" w:color="auto"/>
          </w:divBdr>
        </w:div>
        <w:div w:id="1140460823">
          <w:marLeft w:val="0"/>
          <w:marRight w:val="0"/>
          <w:marTop w:val="0"/>
          <w:marBottom w:val="0"/>
          <w:divBdr>
            <w:top w:val="none" w:sz="0" w:space="0" w:color="auto"/>
            <w:left w:val="none" w:sz="0" w:space="0" w:color="auto"/>
            <w:bottom w:val="none" w:sz="0" w:space="0" w:color="auto"/>
            <w:right w:val="none" w:sz="0" w:space="0" w:color="auto"/>
          </w:divBdr>
        </w:div>
        <w:div w:id="659775419">
          <w:marLeft w:val="0"/>
          <w:marRight w:val="0"/>
          <w:marTop w:val="0"/>
          <w:marBottom w:val="0"/>
          <w:divBdr>
            <w:top w:val="none" w:sz="0" w:space="0" w:color="auto"/>
            <w:left w:val="none" w:sz="0" w:space="0" w:color="auto"/>
            <w:bottom w:val="none" w:sz="0" w:space="0" w:color="auto"/>
            <w:right w:val="none" w:sz="0" w:space="0" w:color="auto"/>
          </w:divBdr>
        </w:div>
        <w:div w:id="998996784">
          <w:marLeft w:val="0"/>
          <w:marRight w:val="0"/>
          <w:marTop w:val="0"/>
          <w:marBottom w:val="0"/>
          <w:divBdr>
            <w:top w:val="none" w:sz="0" w:space="0" w:color="auto"/>
            <w:left w:val="none" w:sz="0" w:space="0" w:color="auto"/>
            <w:bottom w:val="none" w:sz="0" w:space="0" w:color="auto"/>
            <w:right w:val="none" w:sz="0" w:space="0" w:color="auto"/>
          </w:divBdr>
        </w:div>
        <w:div w:id="388648833">
          <w:marLeft w:val="0"/>
          <w:marRight w:val="0"/>
          <w:marTop w:val="0"/>
          <w:marBottom w:val="0"/>
          <w:divBdr>
            <w:top w:val="none" w:sz="0" w:space="0" w:color="auto"/>
            <w:left w:val="none" w:sz="0" w:space="0" w:color="auto"/>
            <w:bottom w:val="none" w:sz="0" w:space="0" w:color="auto"/>
            <w:right w:val="none" w:sz="0" w:space="0" w:color="auto"/>
          </w:divBdr>
        </w:div>
        <w:div w:id="535780878">
          <w:marLeft w:val="0"/>
          <w:marRight w:val="0"/>
          <w:marTop w:val="0"/>
          <w:marBottom w:val="0"/>
          <w:divBdr>
            <w:top w:val="none" w:sz="0" w:space="0" w:color="auto"/>
            <w:left w:val="none" w:sz="0" w:space="0" w:color="auto"/>
            <w:bottom w:val="none" w:sz="0" w:space="0" w:color="auto"/>
            <w:right w:val="none" w:sz="0" w:space="0" w:color="auto"/>
          </w:divBdr>
        </w:div>
      </w:divsChild>
    </w:div>
    <w:div w:id="1481996743">
      <w:bodyDiv w:val="1"/>
      <w:marLeft w:val="0"/>
      <w:marRight w:val="0"/>
      <w:marTop w:val="0"/>
      <w:marBottom w:val="0"/>
      <w:divBdr>
        <w:top w:val="none" w:sz="0" w:space="0" w:color="auto"/>
        <w:left w:val="none" w:sz="0" w:space="0" w:color="auto"/>
        <w:bottom w:val="none" w:sz="0" w:space="0" w:color="auto"/>
        <w:right w:val="none" w:sz="0" w:space="0" w:color="auto"/>
      </w:divBdr>
      <w:divsChild>
        <w:div w:id="166020052">
          <w:marLeft w:val="0"/>
          <w:marRight w:val="0"/>
          <w:marTop w:val="0"/>
          <w:marBottom w:val="0"/>
          <w:divBdr>
            <w:top w:val="none" w:sz="0" w:space="0" w:color="auto"/>
            <w:left w:val="none" w:sz="0" w:space="0" w:color="auto"/>
            <w:bottom w:val="none" w:sz="0" w:space="0" w:color="auto"/>
            <w:right w:val="none" w:sz="0" w:space="0" w:color="auto"/>
          </w:divBdr>
        </w:div>
        <w:div w:id="912355734">
          <w:marLeft w:val="0"/>
          <w:marRight w:val="0"/>
          <w:marTop w:val="0"/>
          <w:marBottom w:val="0"/>
          <w:divBdr>
            <w:top w:val="none" w:sz="0" w:space="0" w:color="auto"/>
            <w:left w:val="none" w:sz="0" w:space="0" w:color="auto"/>
            <w:bottom w:val="none" w:sz="0" w:space="0" w:color="auto"/>
            <w:right w:val="none" w:sz="0" w:space="0" w:color="auto"/>
          </w:divBdr>
        </w:div>
        <w:div w:id="746919465">
          <w:marLeft w:val="0"/>
          <w:marRight w:val="0"/>
          <w:marTop w:val="0"/>
          <w:marBottom w:val="0"/>
          <w:divBdr>
            <w:top w:val="none" w:sz="0" w:space="0" w:color="auto"/>
            <w:left w:val="none" w:sz="0" w:space="0" w:color="auto"/>
            <w:bottom w:val="none" w:sz="0" w:space="0" w:color="auto"/>
            <w:right w:val="none" w:sz="0" w:space="0" w:color="auto"/>
          </w:divBdr>
        </w:div>
        <w:div w:id="663167093">
          <w:marLeft w:val="0"/>
          <w:marRight w:val="0"/>
          <w:marTop w:val="0"/>
          <w:marBottom w:val="0"/>
          <w:divBdr>
            <w:top w:val="none" w:sz="0" w:space="0" w:color="auto"/>
            <w:left w:val="none" w:sz="0" w:space="0" w:color="auto"/>
            <w:bottom w:val="none" w:sz="0" w:space="0" w:color="auto"/>
            <w:right w:val="none" w:sz="0" w:space="0" w:color="auto"/>
          </w:divBdr>
        </w:div>
        <w:div w:id="852694901">
          <w:marLeft w:val="0"/>
          <w:marRight w:val="0"/>
          <w:marTop w:val="0"/>
          <w:marBottom w:val="0"/>
          <w:divBdr>
            <w:top w:val="none" w:sz="0" w:space="0" w:color="auto"/>
            <w:left w:val="none" w:sz="0" w:space="0" w:color="auto"/>
            <w:bottom w:val="none" w:sz="0" w:space="0" w:color="auto"/>
            <w:right w:val="none" w:sz="0" w:space="0" w:color="auto"/>
          </w:divBdr>
        </w:div>
        <w:div w:id="1703172142">
          <w:marLeft w:val="0"/>
          <w:marRight w:val="0"/>
          <w:marTop w:val="0"/>
          <w:marBottom w:val="0"/>
          <w:divBdr>
            <w:top w:val="none" w:sz="0" w:space="0" w:color="auto"/>
            <w:left w:val="none" w:sz="0" w:space="0" w:color="auto"/>
            <w:bottom w:val="none" w:sz="0" w:space="0" w:color="auto"/>
            <w:right w:val="none" w:sz="0" w:space="0" w:color="auto"/>
          </w:divBdr>
        </w:div>
        <w:div w:id="216087769">
          <w:marLeft w:val="0"/>
          <w:marRight w:val="0"/>
          <w:marTop w:val="0"/>
          <w:marBottom w:val="0"/>
          <w:divBdr>
            <w:top w:val="none" w:sz="0" w:space="0" w:color="auto"/>
            <w:left w:val="none" w:sz="0" w:space="0" w:color="auto"/>
            <w:bottom w:val="none" w:sz="0" w:space="0" w:color="auto"/>
            <w:right w:val="none" w:sz="0" w:space="0" w:color="auto"/>
          </w:divBdr>
        </w:div>
        <w:div w:id="2051029105">
          <w:marLeft w:val="0"/>
          <w:marRight w:val="0"/>
          <w:marTop w:val="0"/>
          <w:marBottom w:val="0"/>
          <w:divBdr>
            <w:top w:val="none" w:sz="0" w:space="0" w:color="auto"/>
            <w:left w:val="none" w:sz="0" w:space="0" w:color="auto"/>
            <w:bottom w:val="none" w:sz="0" w:space="0" w:color="auto"/>
            <w:right w:val="none" w:sz="0" w:space="0" w:color="auto"/>
          </w:divBdr>
        </w:div>
        <w:div w:id="1601599716">
          <w:marLeft w:val="0"/>
          <w:marRight w:val="0"/>
          <w:marTop w:val="0"/>
          <w:marBottom w:val="0"/>
          <w:divBdr>
            <w:top w:val="none" w:sz="0" w:space="0" w:color="auto"/>
            <w:left w:val="none" w:sz="0" w:space="0" w:color="auto"/>
            <w:bottom w:val="none" w:sz="0" w:space="0" w:color="auto"/>
            <w:right w:val="none" w:sz="0" w:space="0" w:color="auto"/>
          </w:divBdr>
        </w:div>
        <w:div w:id="11421420">
          <w:marLeft w:val="0"/>
          <w:marRight w:val="0"/>
          <w:marTop w:val="0"/>
          <w:marBottom w:val="0"/>
          <w:divBdr>
            <w:top w:val="none" w:sz="0" w:space="0" w:color="auto"/>
            <w:left w:val="none" w:sz="0" w:space="0" w:color="auto"/>
            <w:bottom w:val="none" w:sz="0" w:space="0" w:color="auto"/>
            <w:right w:val="none" w:sz="0" w:space="0" w:color="auto"/>
          </w:divBdr>
        </w:div>
        <w:div w:id="1635214014">
          <w:marLeft w:val="0"/>
          <w:marRight w:val="0"/>
          <w:marTop w:val="0"/>
          <w:marBottom w:val="0"/>
          <w:divBdr>
            <w:top w:val="none" w:sz="0" w:space="0" w:color="auto"/>
            <w:left w:val="none" w:sz="0" w:space="0" w:color="auto"/>
            <w:bottom w:val="none" w:sz="0" w:space="0" w:color="auto"/>
            <w:right w:val="none" w:sz="0" w:space="0" w:color="auto"/>
          </w:divBdr>
        </w:div>
        <w:div w:id="1051616494">
          <w:marLeft w:val="0"/>
          <w:marRight w:val="0"/>
          <w:marTop w:val="0"/>
          <w:marBottom w:val="0"/>
          <w:divBdr>
            <w:top w:val="none" w:sz="0" w:space="0" w:color="auto"/>
            <w:left w:val="none" w:sz="0" w:space="0" w:color="auto"/>
            <w:bottom w:val="none" w:sz="0" w:space="0" w:color="auto"/>
            <w:right w:val="none" w:sz="0" w:space="0" w:color="auto"/>
          </w:divBdr>
        </w:div>
        <w:div w:id="889464914">
          <w:marLeft w:val="0"/>
          <w:marRight w:val="0"/>
          <w:marTop w:val="0"/>
          <w:marBottom w:val="0"/>
          <w:divBdr>
            <w:top w:val="none" w:sz="0" w:space="0" w:color="auto"/>
            <w:left w:val="none" w:sz="0" w:space="0" w:color="auto"/>
            <w:bottom w:val="none" w:sz="0" w:space="0" w:color="auto"/>
            <w:right w:val="none" w:sz="0" w:space="0" w:color="auto"/>
          </w:divBdr>
        </w:div>
        <w:div w:id="1725328404">
          <w:marLeft w:val="0"/>
          <w:marRight w:val="0"/>
          <w:marTop w:val="0"/>
          <w:marBottom w:val="0"/>
          <w:divBdr>
            <w:top w:val="none" w:sz="0" w:space="0" w:color="auto"/>
            <w:left w:val="none" w:sz="0" w:space="0" w:color="auto"/>
            <w:bottom w:val="none" w:sz="0" w:space="0" w:color="auto"/>
            <w:right w:val="none" w:sz="0" w:space="0" w:color="auto"/>
          </w:divBdr>
        </w:div>
        <w:div w:id="1609192056">
          <w:marLeft w:val="0"/>
          <w:marRight w:val="0"/>
          <w:marTop w:val="0"/>
          <w:marBottom w:val="0"/>
          <w:divBdr>
            <w:top w:val="none" w:sz="0" w:space="0" w:color="auto"/>
            <w:left w:val="none" w:sz="0" w:space="0" w:color="auto"/>
            <w:bottom w:val="none" w:sz="0" w:space="0" w:color="auto"/>
            <w:right w:val="none" w:sz="0" w:space="0" w:color="auto"/>
          </w:divBdr>
        </w:div>
        <w:div w:id="1621037222">
          <w:marLeft w:val="0"/>
          <w:marRight w:val="0"/>
          <w:marTop w:val="0"/>
          <w:marBottom w:val="0"/>
          <w:divBdr>
            <w:top w:val="none" w:sz="0" w:space="0" w:color="auto"/>
            <w:left w:val="none" w:sz="0" w:space="0" w:color="auto"/>
            <w:bottom w:val="none" w:sz="0" w:space="0" w:color="auto"/>
            <w:right w:val="none" w:sz="0" w:space="0" w:color="auto"/>
          </w:divBdr>
        </w:div>
        <w:div w:id="1188176781">
          <w:marLeft w:val="0"/>
          <w:marRight w:val="0"/>
          <w:marTop w:val="0"/>
          <w:marBottom w:val="0"/>
          <w:divBdr>
            <w:top w:val="none" w:sz="0" w:space="0" w:color="auto"/>
            <w:left w:val="none" w:sz="0" w:space="0" w:color="auto"/>
            <w:bottom w:val="none" w:sz="0" w:space="0" w:color="auto"/>
            <w:right w:val="none" w:sz="0" w:space="0" w:color="auto"/>
          </w:divBdr>
        </w:div>
        <w:div w:id="1663191535">
          <w:marLeft w:val="0"/>
          <w:marRight w:val="0"/>
          <w:marTop w:val="0"/>
          <w:marBottom w:val="0"/>
          <w:divBdr>
            <w:top w:val="none" w:sz="0" w:space="0" w:color="auto"/>
            <w:left w:val="none" w:sz="0" w:space="0" w:color="auto"/>
            <w:bottom w:val="none" w:sz="0" w:space="0" w:color="auto"/>
            <w:right w:val="none" w:sz="0" w:space="0" w:color="auto"/>
          </w:divBdr>
        </w:div>
        <w:div w:id="2139446056">
          <w:marLeft w:val="0"/>
          <w:marRight w:val="0"/>
          <w:marTop w:val="0"/>
          <w:marBottom w:val="0"/>
          <w:divBdr>
            <w:top w:val="none" w:sz="0" w:space="0" w:color="auto"/>
            <w:left w:val="none" w:sz="0" w:space="0" w:color="auto"/>
            <w:bottom w:val="none" w:sz="0" w:space="0" w:color="auto"/>
            <w:right w:val="none" w:sz="0" w:space="0" w:color="auto"/>
          </w:divBdr>
        </w:div>
        <w:div w:id="601230892">
          <w:marLeft w:val="0"/>
          <w:marRight w:val="0"/>
          <w:marTop w:val="0"/>
          <w:marBottom w:val="0"/>
          <w:divBdr>
            <w:top w:val="none" w:sz="0" w:space="0" w:color="auto"/>
            <w:left w:val="none" w:sz="0" w:space="0" w:color="auto"/>
            <w:bottom w:val="none" w:sz="0" w:space="0" w:color="auto"/>
            <w:right w:val="none" w:sz="0" w:space="0" w:color="auto"/>
          </w:divBdr>
        </w:div>
        <w:div w:id="929653696">
          <w:marLeft w:val="0"/>
          <w:marRight w:val="0"/>
          <w:marTop w:val="0"/>
          <w:marBottom w:val="0"/>
          <w:divBdr>
            <w:top w:val="none" w:sz="0" w:space="0" w:color="auto"/>
            <w:left w:val="none" w:sz="0" w:space="0" w:color="auto"/>
            <w:bottom w:val="none" w:sz="0" w:space="0" w:color="auto"/>
            <w:right w:val="none" w:sz="0" w:space="0" w:color="auto"/>
          </w:divBdr>
        </w:div>
      </w:divsChild>
    </w:div>
    <w:div w:id="1663512094">
      <w:bodyDiv w:val="1"/>
      <w:marLeft w:val="0"/>
      <w:marRight w:val="0"/>
      <w:marTop w:val="0"/>
      <w:marBottom w:val="0"/>
      <w:divBdr>
        <w:top w:val="none" w:sz="0" w:space="0" w:color="auto"/>
        <w:left w:val="none" w:sz="0" w:space="0" w:color="auto"/>
        <w:bottom w:val="none" w:sz="0" w:space="0" w:color="auto"/>
        <w:right w:val="none" w:sz="0" w:space="0" w:color="auto"/>
      </w:divBdr>
      <w:divsChild>
        <w:div w:id="880287013">
          <w:marLeft w:val="0"/>
          <w:marRight w:val="0"/>
          <w:marTop w:val="0"/>
          <w:marBottom w:val="0"/>
          <w:divBdr>
            <w:top w:val="none" w:sz="0" w:space="0" w:color="auto"/>
            <w:left w:val="none" w:sz="0" w:space="0" w:color="auto"/>
            <w:bottom w:val="none" w:sz="0" w:space="0" w:color="auto"/>
            <w:right w:val="none" w:sz="0" w:space="0" w:color="auto"/>
          </w:divBdr>
        </w:div>
        <w:div w:id="572853717">
          <w:marLeft w:val="0"/>
          <w:marRight w:val="0"/>
          <w:marTop w:val="0"/>
          <w:marBottom w:val="0"/>
          <w:divBdr>
            <w:top w:val="none" w:sz="0" w:space="0" w:color="auto"/>
            <w:left w:val="none" w:sz="0" w:space="0" w:color="auto"/>
            <w:bottom w:val="none" w:sz="0" w:space="0" w:color="auto"/>
            <w:right w:val="none" w:sz="0" w:space="0" w:color="auto"/>
          </w:divBdr>
        </w:div>
        <w:div w:id="1056858276">
          <w:marLeft w:val="0"/>
          <w:marRight w:val="0"/>
          <w:marTop w:val="0"/>
          <w:marBottom w:val="0"/>
          <w:divBdr>
            <w:top w:val="none" w:sz="0" w:space="0" w:color="auto"/>
            <w:left w:val="none" w:sz="0" w:space="0" w:color="auto"/>
            <w:bottom w:val="none" w:sz="0" w:space="0" w:color="auto"/>
            <w:right w:val="none" w:sz="0" w:space="0" w:color="auto"/>
          </w:divBdr>
        </w:div>
        <w:div w:id="113868659">
          <w:marLeft w:val="0"/>
          <w:marRight w:val="0"/>
          <w:marTop w:val="0"/>
          <w:marBottom w:val="0"/>
          <w:divBdr>
            <w:top w:val="none" w:sz="0" w:space="0" w:color="auto"/>
            <w:left w:val="none" w:sz="0" w:space="0" w:color="auto"/>
            <w:bottom w:val="none" w:sz="0" w:space="0" w:color="auto"/>
            <w:right w:val="none" w:sz="0" w:space="0" w:color="auto"/>
          </w:divBdr>
        </w:div>
        <w:div w:id="2114400116">
          <w:marLeft w:val="0"/>
          <w:marRight w:val="0"/>
          <w:marTop w:val="0"/>
          <w:marBottom w:val="0"/>
          <w:divBdr>
            <w:top w:val="none" w:sz="0" w:space="0" w:color="auto"/>
            <w:left w:val="none" w:sz="0" w:space="0" w:color="auto"/>
            <w:bottom w:val="none" w:sz="0" w:space="0" w:color="auto"/>
            <w:right w:val="none" w:sz="0" w:space="0" w:color="auto"/>
          </w:divBdr>
        </w:div>
        <w:div w:id="81880845">
          <w:marLeft w:val="0"/>
          <w:marRight w:val="0"/>
          <w:marTop w:val="0"/>
          <w:marBottom w:val="0"/>
          <w:divBdr>
            <w:top w:val="none" w:sz="0" w:space="0" w:color="auto"/>
            <w:left w:val="none" w:sz="0" w:space="0" w:color="auto"/>
            <w:bottom w:val="none" w:sz="0" w:space="0" w:color="auto"/>
            <w:right w:val="none" w:sz="0" w:space="0" w:color="auto"/>
          </w:divBdr>
        </w:div>
        <w:div w:id="2118716134">
          <w:marLeft w:val="0"/>
          <w:marRight w:val="0"/>
          <w:marTop w:val="0"/>
          <w:marBottom w:val="0"/>
          <w:divBdr>
            <w:top w:val="none" w:sz="0" w:space="0" w:color="auto"/>
            <w:left w:val="none" w:sz="0" w:space="0" w:color="auto"/>
            <w:bottom w:val="none" w:sz="0" w:space="0" w:color="auto"/>
            <w:right w:val="none" w:sz="0" w:space="0" w:color="auto"/>
          </w:divBdr>
        </w:div>
        <w:div w:id="820926924">
          <w:marLeft w:val="0"/>
          <w:marRight w:val="0"/>
          <w:marTop w:val="0"/>
          <w:marBottom w:val="0"/>
          <w:divBdr>
            <w:top w:val="none" w:sz="0" w:space="0" w:color="auto"/>
            <w:left w:val="none" w:sz="0" w:space="0" w:color="auto"/>
            <w:bottom w:val="none" w:sz="0" w:space="0" w:color="auto"/>
            <w:right w:val="none" w:sz="0" w:space="0" w:color="auto"/>
          </w:divBdr>
        </w:div>
        <w:div w:id="127625444">
          <w:marLeft w:val="0"/>
          <w:marRight w:val="0"/>
          <w:marTop w:val="0"/>
          <w:marBottom w:val="0"/>
          <w:divBdr>
            <w:top w:val="none" w:sz="0" w:space="0" w:color="auto"/>
            <w:left w:val="none" w:sz="0" w:space="0" w:color="auto"/>
            <w:bottom w:val="none" w:sz="0" w:space="0" w:color="auto"/>
            <w:right w:val="none" w:sz="0" w:space="0" w:color="auto"/>
          </w:divBdr>
        </w:div>
        <w:div w:id="195238661">
          <w:marLeft w:val="0"/>
          <w:marRight w:val="0"/>
          <w:marTop w:val="0"/>
          <w:marBottom w:val="0"/>
          <w:divBdr>
            <w:top w:val="none" w:sz="0" w:space="0" w:color="auto"/>
            <w:left w:val="none" w:sz="0" w:space="0" w:color="auto"/>
            <w:bottom w:val="none" w:sz="0" w:space="0" w:color="auto"/>
            <w:right w:val="none" w:sz="0" w:space="0" w:color="auto"/>
          </w:divBdr>
        </w:div>
        <w:div w:id="667288616">
          <w:marLeft w:val="0"/>
          <w:marRight w:val="0"/>
          <w:marTop w:val="0"/>
          <w:marBottom w:val="0"/>
          <w:divBdr>
            <w:top w:val="none" w:sz="0" w:space="0" w:color="auto"/>
            <w:left w:val="none" w:sz="0" w:space="0" w:color="auto"/>
            <w:bottom w:val="none" w:sz="0" w:space="0" w:color="auto"/>
            <w:right w:val="none" w:sz="0" w:space="0" w:color="auto"/>
          </w:divBdr>
        </w:div>
        <w:div w:id="1846676103">
          <w:marLeft w:val="0"/>
          <w:marRight w:val="0"/>
          <w:marTop w:val="0"/>
          <w:marBottom w:val="0"/>
          <w:divBdr>
            <w:top w:val="none" w:sz="0" w:space="0" w:color="auto"/>
            <w:left w:val="none" w:sz="0" w:space="0" w:color="auto"/>
            <w:bottom w:val="none" w:sz="0" w:space="0" w:color="auto"/>
            <w:right w:val="none" w:sz="0" w:space="0" w:color="auto"/>
          </w:divBdr>
        </w:div>
        <w:div w:id="2031250819">
          <w:marLeft w:val="0"/>
          <w:marRight w:val="0"/>
          <w:marTop w:val="0"/>
          <w:marBottom w:val="0"/>
          <w:divBdr>
            <w:top w:val="none" w:sz="0" w:space="0" w:color="auto"/>
            <w:left w:val="none" w:sz="0" w:space="0" w:color="auto"/>
            <w:bottom w:val="none" w:sz="0" w:space="0" w:color="auto"/>
            <w:right w:val="none" w:sz="0" w:space="0" w:color="auto"/>
          </w:divBdr>
        </w:div>
        <w:div w:id="1393651581">
          <w:marLeft w:val="0"/>
          <w:marRight w:val="0"/>
          <w:marTop w:val="0"/>
          <w:marBottom w:val="0"/>
          <w:divBdr>
            <w:top w:val="none" w:sz="0" w:space="0" w:color="auto"/>
            <w:left w:val="none" w:sz="0" w:space="0" w:color="auto"/>
            <w:bottom w:val="none" w:sz="0" w:space="0" w:color="auto"/>
            <w:right w:val="none" w:sz="0" w:space="0" w:color="auto"/>
          </w:divBdr>
        </w:div>
        <w:div w:id="726221998">
          <w:marLeft w:val="0"/>
          <w:marRight w:val="0"/>
          <w:marTop w:val="0"/>
          <w:marBottom w:val="0"/>
          <w:divBdr>
            <w:top w:val="none" w:sz="0" w:space="0" w:color="auto"/>
            <w:left w:val="none" w:sz="0" w:space="0" w:color="auto"/>
            <w:bottom w:val="none" w:sz="0" w:space="0" w:color="auto"/>
            <w:right w:val="none" w:sz="0" w:space="0" w:color="auto"/>
          </w:divBdr>
        </w:div>
      </w:divsChild>
    </w:div>
    <w:div w:id="1826437914">
      <w:bodyDiv w:val="1"/>
      <w:marLeft w:val="0"/>
      <w:marRight w:val="0"/>
      <w:marTop w:val="0"/>
      <w:marBottom w:val="0"/>
      <w:divBdr>
        <w:top w:val="none" w:sz="0" w:space="0" w:color="auto"/>
        <w:left w:val="none" w:sz="0" w:space="0" w:color="auto"/>
        <w:bottom w:val="none" w:sz="0" w:space="0" w:color="auto"/>
        <w:right w:val="none" w:sz="0" w:space="0" w:color="auto"/>
      </w:divBdr>
      <w:divsChild>
        <w:div w:id="267200867">
          <w:marLeft w:val="0"/>
          <w:marRight w:val="0"/>
          <w:marTop w:val="0"/>
          <w:marBottom w:val="0"/>
          <w:divBdr>
            <w:top w:val="none" w:sz="0" w:space="0" w:color="auto"/>
            <w:left w:val="none" w:sz="0" w:space="0" w:color="auto"/>
            <w:bottom w:val="none" w:sz="0" w:space="0" w:color="auto"/>
            <w:right w:val="none" w:sz="0" w:space="0" w:color="auto"/>
          </w:divBdr>
        </w:div>
        <w:div w:id="1629776348">
          <w:marLeft w:val="0"/>
          <w:marRight w:val="0"/>
          <w:marTop w:val="0"/>
          <w:marBottom w:val="0"/>
          <w:divBdr>
            <w:top w:val="none" w:sz="0" w:space="0" w:color="auto"/>
            <w:left w:val="none" w:sz="0" w:space="0" w:color="auto"/>
            <w:bottom w:val="none" w:sz="0" w:space="0" w:color="auto"/>
            <w:right w:val="none" w:sz="0" w:space="0" w:color="auto"/>
          </w:divBdr>
        </w:div>
        <w:div w:id="1319188171">
          <w:marLeft w:val="0"/>
          <w:marRight w:val="0"/>
          <w:marTop w:val="0"/>
          <w:marBottom w:val="0"/>
          <w:divBdr>
            <w:top w:val="none" w:sz="0" w:space="0" w:color="auto"/>
            <w:left w:val="none" w:sz="0" w:space="0" w:color="auto"/>
            <w:bottom w:val="none" w:sz="0" w:space="0" w:color="auto"/>
            <w:right w:val="none" w:sz="0" w:space="0" w:color="auto"/>
          </w:divBdr>
        </w:div>
        <w:div w:id="320626197">
          <w:marLeft w:val="0"/>
          <w:marRight w:val="0"/>
          <w:marTop w:val="0"/>
          <w:marBottom w:val="0"/>
          <w:divBdr>
            <w:top w:val="none" w:sz="0" w:space="0" w:color="auto"/>
            <w:left w:val="none" w:sz="0" w:space="0" w:color="auto"/>
            <w:bottom w:val="none" w:sz="0" w:space="0" w:color="auto"/>
            <w:right w:val="none" w:sz="0" w:space="0" w:color="auto"/>
          </w:divBdr>
        </w:div>
      </w:divsChild>
    </w:div>
    <w:div w:id="1851800283">
      <w:bodyDiv w:val="1"/>
      <w:marLeft w:val="0"/>
      <w:marRight w:val="0"/>
      <w:marTop w:val="0"/>
      <w:marBottom w:val="0"/>
      <w:divBdr>
        <w:top w:val="none" w:sz="0" w:space="0" w:color="auto"/>
        <w:left w:val="none" w:sz="0" w:space="0" w:color="auto"/>
        <w:bottom w:val="none" w:sz="0" w:space="0" w:color="auto"/>
        <w:right w:val="none" w:sz="0" w:space="0" w:color="auto"/>
      </w:divBdr>
      <w:divsChild>
        <w:div w:id="1980576674">
          <w:marLeft w:val="0"/>
          <w:marRight w:val="0"/>
          <w:marTop w:val="0"/>
          <w:marBottom w:val="0"/>
          <w:divBdr>
            <w:top w:val="none" w:sz="0" w:space="0" w:color="auto"/>
            <w:left w:val="none" w:sz="0" w:space="0" w:color="auto"/>
            <w:bottom w:val="none" w:sz="0" w:space="0" w:color="auto"/>
            <w:right w:val="none" w:sz="0" w:space="0" w:color="auto"/>
          </w:divBdr>
        </w:div>
        <w:div w:id="1788691891">
          <w:marLeft w:val="0"/>
          <w:marRight w:val="0"/>
          <w:marTop w:val="0"/>
          <w:marBottom w:val="0"/>
          <w:divBdr>
            <w:top w:val="none" w:sz="0" w:space="0" w:color="auto"/>
            <w:left w:val="none" w:sz="0" w:space="0" w:color="auto"/>
            <w:bottom w:val="none" w:sz="0" w:space="0" w:color="auto"/>
            <w:right w:val="none" w:sz="0" w:space="0" w:color="auto"/>
          </w:divBdr>
        </w:div>
        <w:div w:id="219173766">
          <w:marLeft w:val="0"/>
          <w:marRight w:val="0"/>
          <w:marTop w:val="0"/>
          <w:marBottom w:val="0"/>
          <w:divBdr>
            <w:top w:val="none" w:sz="0" w:space="0" w:color="auto"/>
            <w:left w:val="none" w:sz="0" w:space="0" w:color="auto"/>
            <w:bottom w:val="none" w:sz="0" w:space="0" w:color="auto"/>
            <w:right w:val="none" w:sz="0" w:space="0" w:color="auto"/>
          </w:divBdr>
        </w:div>
        <w:div w:id="1709335402">
          <w:marLeft w:val="0"/>
          <w:marRight w:val="0"/>
          <w:marTop w:val="0"/>
          <w:marBottom w:val="0"/>
          <w:divBdr>
            <w:top w:val="none" w:sz="0" w:space="0" w:color="auto"/>
            <w:left w:val="none" w:sz="0" w:space="0" w:color="auto"/>
            <w:bottom w:val="none" w:sz="0" w:space="0" w:color="auto"/>
            <w:right w:val="none" w:sz="0" w:space="0" w:color="auto"/>
          </w:divBdr>
        </w:div>
        <w:div w:id="226841991">
          <w:marLeft w:val="0"/>
          <w:marRight w:val="0"/>
          <w:marTop w:val="0"/>
          <w:marBottom w:val="0"/>
          <w:divBdr>
            <w:top w:val="none" w:sz="0" w:space="0" w:color="auto"/>
            <w:left w:val="none" w:sz="0" w:space="0" w:color="auto"/>
            <w:bottom w:val="none" w:sz="0" w:space="0" w:color="auto"/>
            <w:right w:val="none" w:sz="0" w:space="0" w:color="auto"/>
          </w:divBdr>
        </w:div>
        <w:div w:id="1014913930">
          <w:marLeft w:val="0"/>
          <w:marRight w:val="0"/>
          <w:marTop w:val="0"/>
          <w:marBottom w:val="0"/>
          <w:divBdr>
            <w:top w:val="none" w:sz="0" w:space="0" w:color="auto"/>
            <w:left w:val="none" w:sz="0" w:space="0" w:color="auto"/>
            <w:bottom w:val="none" w:sz="0" w:space="0" w:color="auto"/>
            <w:right w:val="none" w:sz="0" w:space="0" w:color="auto"/>
          </w:divBdr>
        </w:div>
        <w:div w:id="1926912079">
          <w:marLeft w:val="0"/>
          <w:marRight w:val="0"/>
          <w:marTop w:val="0"/>
          <w:marBottom w:val="0"/>
          <w:divBdr>
            <w:top w:val="none" w:sz="0" w:space="0" w:color="auto"/>
            <w:left w:val="none" w:sz="0" w:space="0" w:color="auto"/>
            <w:bottom w:val="none" w:sz="0" w:space="0" w:color="auto"/>
            <w:right w:val="none" w:sz="0" w:space="0" w:color="auto"/>
          </w:divBdr>
        </w:div>
        <w:div w:id="2057509460">
          <w:marLeft w:val="0"/>
          <w:marRight w:val="0"/>
          <w:marTop w:val="0"/>
          <w:marBottom w:val="0"/>
          <w:divBdr>
            <w:top w:val="none" w:sz="0" w:space="0" w:color="auto"/>
            <w:left w:val="none" w:sz="0" w:space="0" w:color="auto"/>
            <w:bottom w:val="none" w:sz="0" w:space="0" w:color="auto"/>
            <w:right w:val="none" w:sz="0" w:space="0" w:color="auto"/>
          </w:divBdr>
        </w:div>
        <w:div w:id="598562868">
          <w:marLeft w:val="0"/>
          <w:marRight w:val="0"/>
          <w:marTop w:val="0"/>
          <w:marBottom w:val="0"/>
          <w:divBdr>
            <w:top w:val="none" w:sz="0" w:space="0" w:color="auto"/>
            <w:left w:val="none" w:sz="0" w:space="0" w:color="auto"/>
            <w:bottom w:val="none" w:sz="0" w:space="0" w:color="auto"/>
            <w:right w:val="none" w:sz="0" w:space="0" w:color="auto"/>
          </w:divBdr>
        </w:div>
        <w:div w:id="1992057771">
          <w:marLeft w:val="0"/>
          <w:marRight w:val="0"/>
          <w:marTop w:val="0"/>
          <w:marBottom w:val="0"/>
          <w:divBdr>
            <w:top w:val="none" w:sz="0" w:space="0" w:color="auto"/>
            <w:left w:val="none" w:sz="0" w:space="0" w:color="auto"/>
            <w:bottom w:val="none" w:sz="0" w:space="0" w:color="auto"/>
            <w:right w:val="none" w:sz="0" w:space="0" w:color="auto"/>
          </w:divBdr>
        </w:div>
        <w:div w:id="949045110">
          <w:marLeft w:val="0"/>
          <w:marRight w:val="0"/>
          <w:marTop w:val="0"/>
          <w:marBottom w:val="0"/>
          <w:divBdr>
            <w:top w:val="none" w:sz="0" w:space="0" w:color="auto"/>
            <w:left w:val="none" w:sz="0" w:space="0" w:color="auto"/>
            <w:bottom w:val="none" w:sz="0" w:space="0" w:color="auto"/>
            <w:right w:val="none" w:sz="0" w:space="0" w:color="auto"/>
          </w:divBdr>
        </w:div>
        <w:div w:id="35141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0CC1-A4CD-4CE4-B6DE-14D3E0B0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Ильичев Е.А. (???)</dc:creator>
  <cp:lastModifiedBy>law</cp:lastModifiedBy>
  <cp:revision>3</cp:revision>
  <cp:lastPrinted>2016-07-27T12:46:00Z</cp:lastPrinted>
  <dcterms:created xsi:type="dcterms:W3CDTF">2021-06-02T11:43:00Z</dcterms:created>
  <dcterms:modified xsi:type="dcterms:W3CDTF">2021-06-09T08:34:00Z</dcterms:modified>
</cp:coreProperties>
</file>